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3281F53C" w:rsidR="000C522E" w:rsidRPr="00213914" w:rsidRDefault="00361766" w:rsidP="0009204C">
      <w:pPr>
        <w:pStyle w:val="Kopfzeile"/>
        <w:spacing w:line="288" w:lineRule="auto"/>
        <w:rPr>
          <w:rFonts w:ascii="Helvetica" w:hAnsi="Helvetica"/>
          <w:sz w:val="36"/>
        </w:rPr>
      </w:pPr>
      <w:r w:rsidRPr="00213914">
        <w:rPr>
          <w:rFonts w:ascii="Helvetica" w:hAnsi="Helvetica"/>
          <w:sz w:val="36"/>
          <w:szCs w:val="28"/>
        </w:rPr>
        <w:t>P</w:t>
      </w:r>
      <w:r w:rsidR="008F6BD3" w:rsidRPr="00213914">
        <w:rPr>
          <w:rFonts w:ascii="Helvetica" w:hAnsi="Helvetica"/>
          <w:sz w:val="36"/>
          <w:szCs w:val="28"/>
        </w:rPr>
        <w:t>ressemeldung</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2093FAA8" w:rsidR="0032623D" w:rsidRDefault="0032623D" w:rsidP="0032623D">
      <w:pPr>
        <w:spacing w:line="288" w:lineRule="auto"/>
        <w:rPr>
          <w:rFonts w:ascii="Helvetica" w:hAnsi="Helvetica"/>
          <w:sz w:val="20"/>
          <w:szCs w:val="20"/>
        </w:rPr>
      </w:pPr>
      <w:r w:rsidRPr="00213914">
        <w:rPr>
          <w:rFonts w:ascii="Helvetica" w:hAnsi="Helvetica"/>
          <w:sz w:val="20"/>
          <w:szCs w:val="20"/>
        </w:rPr>
        <w:t>Birkenfeld,</w:t>
      </w:r>
      <w:r w:rsidR="003D6322">
        <w:rPr>
          <w:rFonts w:ascii="Helvetica" w:hAnsi="Helvetica"/>
          <w:sz w:val="20"/>
          <w:szCs w:val="20"/>
        </w:rPr>
        <w:t xml:space="preserve"> </w:t>
      </w:r>
      <w:r w:rsidR="0010574B">
        <w:rPr>
          <w:rFonts w:ascii="Helvetica" w:hAnsi="Helvetica"/>
          <w:sz w:val="20"/>
          <w:szCs w:val="20"/>
        </w:rPr>
        <w:t>29</w:t>
      </w:r>
      <w:r w:rsidR="00296B3F" w:rsidRPr="00213914">
        <w:rPr>
          <w:rFonts w:ascii="Helvetica" w:hAnsi="Helvetica"/>
          <w:sz w:val="20"/>
          <w:szCs w:val="20"/>
        </w:rPr>
        <w:t xml:space="preserve">. </w:t>
      </w:r>
      <w:r w:rsidR="0010574B">
        <w:rPr>
          <w:rFonts w:ascii="Helvetica" w:hAnsi="Helvetica"/>
          <w:sz w:val="20"/>
          <w:szCs w:val="20"/>
        </w:rPr>
        <w:t>Septembe</w:t>
      </w:r>
      <w:r w:rsidR="00FB0454">
        <w:rPr>
          <w:rFonts w:ascii="Helvetica" w:hAnsi="Helvetica"/>
          <w:sz w:val="20"/>
          <w:szCs w:val="20"/>
        </w:rPr>
        <w:t xml:space="preserve">r </w:t>
      </w:r>
      <w:r w:rsidRPr="00213914">
        <w:rPr>
          <w:rFonts w:ascii="Helvetica" w:hAnsi="Helvetica"/>
          <w:sz w:val="20"/>
          <w:szCs w:val="20"/>
        </w:rPr>
        <w:t>202</w:t>
      </w:r>
      <w:r w:rsidR="0014574F" w:rsidRPr="00213914">
        <w:rPr>
          <w:rFonts w:ascii="Helvetica" w:hAnsi="Helvetica"/>
          <w:sz w:val="20"/>
          <w:szCs w:val="20"/>
        </w:rPr>
        <w:t>5</w:t>
      </w:r>
    </w:p>
    <w:p w14:paraId="18A679F3" w14:textId="77777777" w:rsidR="005272B5" w:rsidRPr="005752C1" w:rsidRDefault="005272B5" w:rsidP="0032623D">
      <w:pPr>
        <w:spacing w:line="288" w:lineRule="auto"/>
        <w:rPr>
          <w:rFonts w:ascii="Helvetica" w:hAnsi="Helvetica"/>
          <w:sz w:val="20"/>
          <w:szCs w:val="20"/>
        </w:rPr>
      </w:pPr>
    </w:p>
    <w:p w14:paraId="16A1A8FE" w14:textId="77777777" w:rsidR="00634D83" w:rsidRPr="005752C1" w:rsidRDefault="00634D83" w:rsidP="00272FAE">
      <w:pPr>
        <w:spacing w:line="264" w:lineRule="auto"/>
        <w:rPr>
          <w:rFonts w:ascii="Helvetica" w:hAnsi="Helvetica"/>
          <w:sz w:val="20"/>
          <w:szCs w:val="20"/>
        </w:rPr>
      </w:pPr>
    </w:p>
    <w:p w14:paraId="1DB550E7" w14:textId="77777777" w:rsidR="003D6322" w:rsidRDefault="003D6322" w:rsidP="00FA68B2">
      <w:pPr>
        <w:spacing w:line="288" w:lineRule="auto"/>
        <w:rPr>
          <w:rFonts w:ascii="Helvetica" w:hAnsi="Helvetica"/>
          <w:b/>
          <w:sz w:val="28"/>
          <w:szCs w:val="28"/>
        </w:rPr>
      </w:pPr>
      <w:r w:rsidRPr="003D6322">
        <w:rPr>
          <w:rFonts w:ascii="Helvetica" w:hAnsi="Helvetica"/>
          <w:b/>
          <w:sz w:val="28"/>
          <w:szCs w:val="28"/>
        </w:rPr>
        <w:t>Klassische Tischkultur trifft auf moderne Spitzengastronomie</w:t>
      </w:r>
    </w:p>
    <w:p w14:paraId="2B6C4896" w14:textId="1949CAFF" w:rsidR="00631200" w:rsidRDefault="003D6322" w:rsidP="00FB0454">
      <w:pPr>
        <w:spacing w:line="288" w:lineRule="auto"/>
        <w:rPr>
          <w:rFonts w:ascii="Helvetica" w:hAnsi="Helvetica"/>
          <w:sz w:val="22"/>
          <w:szCs w:val="22"/>
        </w:rPr>
      </w:pPr>
      <w:r w:rsidRPr="003D6322">
        <w:rPr>
          <w:rFonts w:ascii="Helvetica" w:hAnsi="Helvetica"/>
          <w:sz w:val="22"/>
          <w:szCs w:val="22"/>
        </w:rPr>
        <w:t xml:space="preserve">Tim Raue setzt im </w:t>
      </w:r>
      <w:r>
        <w:rPr>
          <w:rFonts w:ascii="Helvetica" w:hAnsi="Helvetica"/>
          <w:sz w:val="22"/>
          <w:szCs w:val="22"/>
        </w:rPr>
        <w:t xml:space="preserve">Restaurant </w:t>
      </w:r>
      <w:r w:rsidRPr="003D6322">
        <w:rPr>
          <w:rFonts w:ascii="Helvetica" w:hAnsi="Helvetica"/>
          <w:sz w:val="22"/>
          <w:szCs w:val="22"/>
        </w:rPr>
        <w:t>„Sphere“ auf HEPP C</w:t>
      </w:r>
      <w:r>
        <w:rPr>
          <w:rFonts w:ascii="Helvetica" w:hAnsi="Helvetica"/>
          <w:sz w:val="22"/>
          <w:szCs w:val="22"/>
        </w:rPr>
        <w:t>HIPPENDALE</w:t>
      </w:r>
    </w:p>
    <w:p w14:paraId="7BD26080" w14:textId="77777777" w:rsidR="003D6322" w:rsidRPr="009C6C65" w:rsidRDefault="003D6322" w:rsidP="00FB0454">
      <w:pPr>
        <w:spacing w:line="288" w:lineRule="auto"/>
        <w:rPr>
          <w:rFonts w:ascii="Helvetica" w:hAnsi="Helvetica"/>
          <w:b/>
          <w:bCs/>
          <w:color w:val="000000"/>
          <w:sz w:val="20"/>
          <w:szCs w:val="20"/>
        </w:rPr>
      </w:pPr>
    </w:p>
    <w:p w14:paraId="338B707C" w14:textId="5C4B05D8" w:rsidR="003D6322" w:rsidRDefault="003D6322" w:rsidP="003D6322">
      <w:pPr>
        <w:spacing w:line="288" w:lineRule="auto"/>
        <w:rPr>
          <w:rFonts w:ascii="Helvetica" w:hAnsi="Helvetica"/>
          <w:b/>
          <w:bCs/>
          <w:sz w:val="20"/>
          <w:szCs w:val="20"/>
        </w:rPr>
      </w:pPr>
      <w:r w:rsidRPr="003D6322">
        <w:rPr>
          <w:rFonts w:ascii="Helvetica" w:hAnsi="Helvetica"/>
          <w:b/>
          <w:bCs/>
          <w:sz w:val="20"/>
          <w:szCs w:val="20"/>
        </w:rPr>
        <w:t xml:space="preserve">Wenn kulinarische Kreativität auf handwerkliche Perfektion trifft, entsteht ein Gesamterlebnis, das weit über den Teller hinausgeht. Spitzenkoch Tim Raue, einer der renommiertesten Vertreter der deutschen Gastronomieszene, setzt in seinem Restaurant „Sphere“ im Berliner Fernsehturm auf die Besteckkollektion </w:t>
      </w:r>
      <w:r>
        <w:rPr>
          <w:rFonts w:ascii="Helvetica" w:hAnsi="Helvetica"/>
          <w:b/>
          <w:bCs/>
          <w:sz w:val="20"/>
          <w:szCs w:val="20"/>
        </w:rPr>
        <w:t>CHIPPENDALE</w:t>
      </w:r>
      <w:r w:rsidRPr="003D6322">
        <w:rPr>
          <w:rFonts w:ascii="Helvetica" w:hAnsi="Helvetica"/>
          <w:b/>
          <w:bCs/>
          <w:sz w:val="20"/>
          <w:szCs w:val="20"/>
        </w:rPr>
        <w:t xml:space="preserve"> </w:t>
      </w:r>
      <w:r>
        <w:rPr>
          <w:rFonts w:ascii="Helvetica" w:hAnsi="Helvetica"/>
          <w:b/>
          <w:bCs/>
          <w:sz w:val="20"/>
          <w:szCs w:val="20"/>
        </w:rPr>
        <w:t xml:space="preserve">von </w:t>
      </w:r>
      <w:r w:rsidR="003421F7">
        <w:rPr>
          <w:rFonts w:ascii="Helvetica" w:hAnsi="Helvetica"/>
          <w:b/>
          <w:bCs/>
          <w:sz w:val="20"/>
          <w:szCs w:val="20"/>
        </w:rPr>
        <w:t>HEPP</w:t>
      </w:r>
      <w:r>
        <w:rPr>
          <w:rFonts w:ascii="Helvetica" w:hAnsi="Helvetica"/>
          <w:b/>
          <w:bCs/>
          <w:sz w:val="20"/>
          <w:szCs w:val="20"/>
        </w:rPr>
        <w:t xml:space="preserve"> </w:t>
      </w:r>
      <w:r w:rsidRPr="003D6322">
        <w:rPr>
          <w:rFonts w:ascii="Helvetica" w:hAnsi="Helvetica"/>
          <w:b/>
          <w:bCs/>
          <w:sz w:val="20"/>
          <w:szCs w:val="20"/>
        </w:rPr>
        <w:t>in der charaktervollen Stonewashed-Ausführung – und verbindet damit zeitlose Tischkultur mit einer modernen, internationalen Küche.</w:t>
      </w:r>
      <w:r>
        <w:rPr>
          <w:rFonts w:ascii="Helvetica" w:hAnsi="Helvetica"/>
          <w:b/>
          <w:bCs/>
          <w:sz w:val="20"/>
          <w:szCs w:val="20"/>
        </w:rPr>
        <w:t xml:space="preserve"> </w:t>
      </w:r>
      <w:r w:rsidRPr="003D6322">
        <w:rPr>
          <w:rFonts w:ascii="Helvetica" w:hAnsi="Helvetica"/>
          <w:b/>
          <w:bCs/>
          <w:sz w:val="20"/>
          <w:szCs w:val="20"/>
        </w:rPr>
        <w:t xml:space="preserve">„Das </w:t>
      </w:r>
      <w:r w:rsidR="00221AA0">
        <w:rPr>
          <w:rFonts w:ascii="Helvetica" w:hAnsi="Helvetica"/>
          <w:b/>
          <w:bCs/>
          <w:sz w:val="20"/>
          <w:szCs w:val="20"/>
        </w:rPr>
        <w:t>‚</w:t>
      </w:r>
      <w:r w:rsidRPr="003D6322">
        <w:rPr>
          <w:rFonts w:ascii="Helvetica" w:hAnsi="Helvetica"/>
          <w:b/>
          <w:bCs/>
          <w:sz w:val="20"/>
          <w:szCs w:val="20"/>
        </w:rPr>
        <w:t xml:space="preserve">Vintage-Look &amp; Feel‘ des Bestecks </w:t>
      </w:r>
      <w:r w:rsidR="00220B0E">
        <w:rPr>
          <w:rFonts w:ascii="Helvetica" w:hAnsi="Helvetica"/>
          <w:b/>
          <w:bCs/>
          <w:sz w:val="20"/>
          <w:szCs w:val="20"/>
        </w:rPr>
        <w:t xml:space="preserve">nimmt mit auf </w:t>
      </w:r>
      <w:r w:rsidR="00B41F60">
        <w:rPr>
          <w:rFonts w:ascii="Helvetica" w:hAnsi="Helvetica"/>
          <w:b/>
          <w:bCs/>
          <w:sz w:val="20"/>
          <w:szCs w:val="20"/>
        </w:rPr>
        <w:t>Z</w:t>
      </w:r>
      <w:r w:rsidR="00220B0E">
        <w:rPr>
          <w:rFonts w:ascii="Helvetica" w:hAnsi="Helvetica"/>
          <w:b/>
          <w:bCs/>
          <w:sz w:val="20"/>
          <w:szCs w:val="20"/>
        </w:rPr>
        <w:t>eitreise</w:t>
      </w:r>
      <w:r w:rsidRPr="003D6322">
        <w:rPr>
          <w:rFonts w:ascii="Helvetica" w:hAnsi="Helvetica"/>
          <w:b/>
          <w:bCs/>
          <w:sz w:val="20"/>
          <w:szCs w:val="20"/>
        </w:rPr>
        <w:t>. Es regt die Fantasie an und lässt die Menschen träumen</w:t>
      </w:r>
      <w:r>
        <w:rPr>
          <w:rFonts w:ascii="Helvetica" w:hAnsi="Helvetica"/>
          <w:b/>
          <w:bCs/>
          <w:sz w:val="20"/>
          <w:szCs w:val="20"/>
        </w:rPr>
        <w:t xml:space="preserve">, und </w:t>
      </w:r>
      <w:r w:rsidRPr="003D6322">
        <w:rPr>
          <w:rFonts w:ascii="Helvetica" w:hAnsi="Helvetica"/>
          <w:b/>
          <w:bCs/>
          <w:sz w:val="20"/>
          <w:szCs w:val="20"/>
        </w:rPr>
        <w:t>genau darum geht es</w:t>
      </w:r>
      <w:r w:rsidR="000F40C8">
        <w:rPr>
          <w:rFonts w:ascii="Helvetica" w:hAnsi="Helvetica"/>
          <w:b/>
          <w:bCs/>
          <w:sz w:val="20"/>
          <w:szCs w:val="20"/>
        </w:rPr>
        <w:t xml:space="preserve"> in meinem </w:t>
      </w:r>
      <w:r w:rsidRPr="003D6322">
        <w:rPr>
          <w:rFonts w:ascii="Helvetica" w:hAnsi="Helvetica"/>
          <w:b/>
          <w:bCs/>
          <w:sz w:val="20"/>
          <w:szCs w:val="20"/>
        </w:rPr>
        <w:t>Restaurant“, so Raue.</w:t>
      </w:r>
      <w:r>
        <w:rPr>
          <w:rFonts w:ascii="Helvetica" w:hAnsi="Helvetica"/>
          <w:b/>
          <w:bCs/>
          <w:sz w:val="20"/>
          <w:szCs w:val="20"/>
        </w:rPr>
        <w:t xml:space="preserve"> </w:t>
      </w:r>
      <w:r w:rsidRPr="003D6322">
        <w:rPr>
          <w:rFonts w:ascii="Helvetica" w:hAnsi="Helvetica"/>
          <w:b/>
          <w:bCs/>
          <w:sz w:val="20"/>
          <w:szCs w:val="20"/>
        </w:rPr>
        <w:t xml:space="preserve">Die Kollektion </w:t>
      </w:r>
      <w:r>
        <w:rPr>
          <w:rFonts w:ascii="Helvetica" w:hAnsi="Helvetica"/>
          <w:b/>
          <w:bCs/>
          <w:sz w:val="20"/>
          <w:szCs w:val="20"/>
        </w:rPr>
        <w:t>CHIPPENDALE</w:t>
      </w:r>
      <w:r w:rsidRPr="003D6322">
        <w:rPr>
          <w:rFonts w:ascii="Helvetica" w:hAnsi="Helvetica"/>
          <w:b/>
          <w:bCs/>
          <w:sz w:val="20"/>
          <w:szCs w:val="20"/>
        </w:rPr>
        <w:t xml:space="preserve"> steht für opulente Eleganz und höchste Raffinesse. Inspiriert von höfischer Tafelkultur und gefertigt mit Liebe zum Detail, wird jedes Besteckteil durch die spezielle Stonewashed-Veredelung zu einem echten Unikat. Für Raue ist das </w:t>
      </w:r>
      <w:r w:rsidRPr="00B41F60">
        <w:rPr>
          <w:rFonts w:ascii="Helvetica" w:hAnsi="Helvetica"/>
          <w:b/>
          <w:bCs/>
          <w:sz w:val="20"/>
          <w:szCs w:val="20"/>
        </w:rPr>
        <w:t>mehr als</w:t>
      </w:r>
      <w:r w:rsidRPr="003D6322">
        <w:rPr>
          <w:rFonts w:ascii="Helvetica" w:hAnsi="Helvetica"/>
          <w:b/>
          <w:bCs/>
          <w:sz w:val="20"/>
          <w:szCs w:val="20"/>
        </w:rPr>
        <w:t xml:space="preserve"> nur Design: </w:t>
      </w:r>
      <w:r w:rsidR="00580B97" w:rsidRPr="00580B97">
        <w:rPr>
          <w:rFonts w:ascii="Helvetica" w:hAnsi="Helvetica"/>
          <w:b/>
          <w:bCs/>
          <w:sz w:val="20"/>
          <w:szCs w:val="20"/>
        </w:rPr>
        <w:t>„</w:t>
      </w:r>
      <w:r w:rsidR="00580B97">
        <w:rPr>
          <w:rFonts w:ascii="Helvetica" w:hAnsi="Helvetica"/>
          <w:b/>
          <w:bCs/>
          <w:sz w:val="20"/>
          <w:szCs w:val="20"/>
        </w:rPr>
        <w:t>Ich setze das</w:t>
      </w:r>
      <w:r w:rsidR="00580B97" w:rsidRPr="00580B97">
        <w:rPr>
          <w:rFonts w:ascii="Helvetica" w:hAnsi="Helvetica"/>
          <w:b/>
          <w:bCs/>
          <w:sz w:val="20"/>
          <w:szCs w:val="20"/>
        </w:rPr>
        <w:t xml:space="preserve"> Besteck bewusst </w:t>
      </w:r>
      <w:r w:rsidR="00580B97">
        <w:rPr>
          <w:rFonts w:ascii="Helvetica" w:hAnsi="Helvetica"/>
          <w:b/>
          <w:bCs/>
          <w:sz w:val="20"/>
          <w:szCs w:val="20"/>
        </w:rPr>
        <w:t>als</w:t>
      </w:r>
      <w:r w:rsidR="00580B97" w:rsidRPr="00580B97">
        <w:rPr>
          <w:rFonts w:ascii="Helvetica" w:hAnsi="Helvetica"/>
          <w:b/>
          <w:bCs/>
          <w:sz w:val="20"/>
          <w:szCs w:val="20"/>
        </w:rPr>
        <w:t xml:space="preserve"> Stilbruch</w:t>
      </w:r>
      <w:r w:rsidR="00580B97">
        <w:rPr>
          <w:rFonts w:ascii="Helvetica" w:hAnsi="Helvetica"/>
          <w:b/>
          <w:bCs/>
          <w:sz w:val="20"/>
          <w:szCs w:val="20"/>
        </w:rPr>
        <w:t xml:space="preserve"> ein</w:t>
      </w:r>
      <w:r w:rsidR="00580B97" w:rsidRPr="00580B97">
        <w:rPr>
          <w:rFonts w:ascii="Helvetica" w:hAnsi="Helvetica"/>
          <w:b/>
          <w:bCs/>
          <w:sz w:val="20"/>
          <w:szCs w:val="20"/>
        </w:rPr>
        <w:t xml:space="preserve">“, erklärt </w:t>
      </w:r>
      <w:r w:rsidR="00580B97">
        <w:rPr>
          <w:rFonts w:ascii="Helvetica" w:hAnsi="Helvetica"/>
          <w:b/>
          <w:bCs/>
          <w:sz w:val="20"/>
          <w:szCs w:val="20"/>
        </w:rPr>
        <w:t>er</w:t>
      </w:r>
      <w:r w:rsidR="00580B97" w:rsidRPr="00580B97">
        <w:rPr>
          <w:rFonts w:ascii="Helvetica" w:hAnsi="Helvetica"/>
          <w:b/>
          <w:bCs/>
          <w:sz w:val="20"/>
          <w:szCs w:val="20"/>
        </w:rPr>
        <w:t>. „Unsere Küche und unser Interieur sind modern, international und zeitgemäß. Und dann liegt da dieses Besteck auf dem Tisch, das wirkt, als hätte ich es aus einem altehrwürdigen Grand Hotel geholt. Dieser Kontrast ist gewollt</w:t>
      </w:r>
      <w:r w:rsidR="00580B97">
        <w:rPr>
          <w:rFonts w:ascii="Helvetica" w:hAnsi="Helvetica"/>
          <w:b/>
          <w:bCs/>
          <w:sz w:val="20"/>
          <w:szCs w:val="20"/>
        </w:rPr>
        <w:t xml:space="preserve">, da </w:t>
      </w:r>
      <w:r w:rsidR="00220B0E">
        <w:rPr>
          <w:rFonts w:ascii="Helvetica" w:hAnsi="Helvetica"/>
          <w:b/>
          <w:bCs/>
          <w:sz w:val="20"/>
          <w:szCs w:val="20"/>
        </w:rPr>
        <w:t xml:space="preserve">er </w:t>
      </w:r>
      <w:r w:rsidR="00580B97">
        <w:rPr>
          <w:rFonts w:ascii="Helvetica" w:hAnsi="Helvetica"/>
          <w:b/>
          <w:bCs/>
          <w:sz w:val="20"/>
          <w:szCs w:val="20"/>
        </w:rPr>
        <w:t xml:space="preserve">eine </w:t>
      </w:r>
      <w:r w:rsidR="00580B97" w:rsidRPr="00580B97">
        <w:rPr>
          <w:rFonts w:ascii="Helvetica" w:hAnsi="Helvetica"/>
          <w:b/>
          <w:bCs/>
          <w:sz w:val="20"/>
          <w:szCs w:val="20"/>
        </w:rPr>
        <w:t xml:space="preserve">Geschichte </w:t>
      </w:r>
      <w:r w:rsidR="00580B97">
        <w:rPr>
          <w:rFonts w:ascii="Helvetica" w:hAnsi="Helvetica"/>
          <w:b/>
          <w:bCs/>
          <w:sz w:val="20"/>
          <w:szCs w:val="20"/>
        </w:rPr>
        <w:t xml:space="preserve">erzählt </w:t>
      </w:r>
      <w:r w:rsidR="00580B97" w:rsidRPr="00580B97">
        <w:rPr>
          <w:rFonts w:ascii="Helvetica" w:hAnsi="Helvetica"/>
          <w:b/>
          <w:bCs/>
          <w:sz w:val="20"/>
          <w:szCs w:val="20"/>
        </w:rPr>
        <w:t>und Emotionen</w:t>
      </w:r>
      <w:r w:rsidR="00580B97">
        <w:rPr>
          <w:rFonts w:ascii="Helvetica" w:hAnsi="Helvetica"/>
          <w:b/>
          <w:bCs/>
          <w:sz w:val="20"/>
          <w:szCs w:val="20"/>
        </w:rPr>
        <w:t xml:space="preserve"> weckt</w:t>
      </w:r>
      <w:r w:rsidR="00580B97" w:rsidRPr="00580B97">
        <w:rPr>
          <w:rFonts w:ascii="Helvetica" w:hAnsi="Helvetica"/>
          <w:b/>
          <w:bCs/>
          <w:sz w:val="20"/>
          <w:szCs w:val="20"/>
        </w:rPr>
        <w:t>.“</w:t>
      </w:r>
    </w:p>
    <w:p w14:paraId="76B18803" w14:textId="77777777" w:rsidR="00580B97" w:rsidRDefault="00580B97" w:rsidP="003D6322">
      <w:pPr>
        <w:spacing w:line="288" w:lineRule="auto"/>
        <w:rPr>
          <w:rFonts w:ascii="Helvetica" w:hAnsi="Helvetica"/>
          <w:b/>
          <w:sz w:val="20"/>
          <w:szCs w:val="20"/>
        </w:rPr>
      </w:pPr>
    </w:p>
    <w:p w14:paraId="45EBDA20" w14:textId="42C9B653" w:rsidR="005752C1" w:rsidRDefault="003D6322" w:rsidP="003D6322">
      <w:pPr>
        <w:tabs>
          <w:tab w:val="left" w:pos="5954"/>
        </w:tabs>
        <w:spacing w:line="288" w:lineRule="auto"/>
        <w:rPr>
          <w:rFonts w:ascii="Helvetica" w:hAnsi="Helvetica"/>
          <w:sz w:val="20"/>
          <w:szCs w:val="20"/>
        </w:rPr>
      </w:pPr>
      <w:r w:rsidRPr="003D6322">
        <w:rPr>
          <w:rFonts w:ascii="Helvetica" w:hAnsi="Helvetica"/>
          <w:sz w:val="20"/>
          <w:szCs w:val="20"/>
        </w:rPr>
        <w:t xml:space="preserve">Das </w:t>
      </w:r>
      <w:r w:rsidR="00580B97" w:rsidRPr="003D6322">
        <w:rPr>
          <w:rFonts w:ascii="Helvetica" w:hAnsi="Helvetica"/>
          <w:sz w:val="20"/>
          <w:szCs w:val="20"/>
        </w:rPr>
        <w:t>„Sphere</w:t>
      </w:r>
      <w:r w:rsidR="00580B97">
        <w:rPr>
          <w:rFonts w:ascii="Helvetica" w:hAnsi="Helvetica"/>
          <w:sz w:val="20"/>
          <w:szCs w:val="20"/>
        </w:rPr>
        <w:t xml:space="preserve"> Tim Raue</w:t>
      </w:r>
      <w:r w:rsidR="00580B97" w:rsidRPr="003D6322">
        <w:rPr>
          <w:rFonts w:ascii="Helvetica" w:hAnsi="Helvetica"/>
          <w:sz w:val="20"/>
          <w:szCs w:val="20"/>
        </w:rPr>
        <w:t xml:space="preserve">“ </w:t>
      </w:r>
      <w:r w:rsidRPr="003D6322">
        <w:rPr>
          <w:rFonts w:ascii="Helvetica" w:hAnsi="Helvetica"/>
          <w:sz w:val="20"/>
          <w:szCs w:val="20"/>
        </w:rPr>
        <w:t>im denkmalgeschützten Berliner Fernsehturm vereint historische Architektur mit zeitgemäßer Gastronomie. Für Raue war es wichtig, diese Dualität auch in der Tischkultur abzubilden: „Ich bin kein Fan davon, wenn ein Restaurant aussieht, als sei es gerade erst aus der Verpackung gekommen. Vintage-Elemente – ob Möbel, Porzellan oder Besteck – vermitteln sofort das Gefühl, dass hier Geschichte geschrieben wurde.“</w:t>
      </w:r>
      <w:r>
        <w:rPr>
          <w:rFonts w:ascii="Helvetica" w:hAnsi="Helvetica"/>
          <w:sz w:val="20"/>
          <w:szCs w:val="20"/>
        </w:rPr>
        <w:t xml:space="preserve"> </w:t>
      </w:r>
      <w:r w:rsidR="00580B97">
        <w:rPr>
          <w:rFonts w:ascii="Helvetica" w:hAnsi="Helvetica"/>
          <w:sz w:val="20"/>
          <w:szCs w:val="20"/>
        </w:rPr>
        <w:t xml:space="preserve">Dabei ist das Besteck für </w:t>
      </w:r>
      <w:r w:rsidRPr="003D6322">
        <w:rPr>
          <w:rFonts w:ascii="Helvetica" w:hAnsi="Helvetica"/>
          <w:sz w:val="20"/>
          <w:szCs w:val="20"/>
        </w:rPr>
        <w:t xml:space="preserve">den Spitzenkoch </w:t>
      </w:r>
      <w:r w:rsidR="00D44AA6">
        <w:rPr>
          <w:rFonts w:ascii="Helvetica" w:hAnsi="Helvetica"/>
          <w:sz w:val="20"/>
          <w:szCs w:val="20"/>
        </w:rPr>
        <w:t>nicht nur</w:t>
      </w:r>
      <w:r w:rsidRPr="003D6322">
        <w:rPr>
          <w:rFonts w:ascii="Helvetica" w:hAnsi="Helvetica"/>
          <w:sz w:val="20"/>
          <w:szCs w:val="20"/>
        </w:rPr>
        <w:t xml:space="preserve"> ein funktionales Werkzeug</w:t>
      </w:r>
      <w:r>
        <w:rPr>
          <w:rFonts w:ascii="Helvetica" w:hAnsi="Helvetica"/>
          <w:sz w:val="20"/>
          <w:szCs w:val="20"/>
        </w:rPr>
        <w:t xml:space="preserve">, sondern </w:t>
      </w:r>
      <w:r w:rsidRPr="003D6322">
        <w:rPr>
          <w:rFonts w:ascii="Helvetica" w:hAnsi="Helvetica"/>
          <w:sz w:val="20"/>
          <w:szCs w:val="20"/>
        </w:rPr>
        <w:t xml:space="preserve">ein entscheidendes Element des Erlebnisses. </w:t>
      </w:r>
      <w:r w:rsidR="00580B97">
        <w:rPr>
          <w:rFonts w:ascii="Helvetica" w:hAnsi="Helvetica"/>
          <w:sz w:val="20"/>
          <w:szCs w:val="20"/>
        </w:rPr>
        <w:t>„</w:t>
      </w:r>
      <w:r w:rsidR="00580B97" w:rsidRPr="00580B97">
        <w:rPr>
          <w:rFonts w:ascii="Helvetica" w:hAnsi="Helvetica"/>
          <w:sz w:val="20"/>
          <w:szCs w:val="20"/>
        </w:rPr>
        <w:t>Besteck wird in der Gastronomie oft unterschätzt. Es ist das Instrument, mit dem wir unsere Gerichte genießen. Form, Gewicht, Haptik – all das beeinflusst, wie ein Gericht wahrgenommen wird. Und wenn das Werkzeug perfekt ist, funktioniert auch der Genuss.“</w:t>
      </w:r>
      <w:r>
        <w:rPr>
          <w:rFonts w:ascii="Helvetica" w:hAnsi="Helvetica"/>
          <w:sz w:val="20"/>
          <w:szCs w:val="20"/>
        </w:rPr>
        <w:t xml:space="preserve"> </w:t>
      </w:r>
      <w:r w:rsidRPr="003D6322">
        <w:rPr>
          <w:rFonts w:ascii="Helvetica" w:hAnsi="Helvetica"/>
          <w:sz w:val="20"/>
          <w:szCs w:val="20"/>
        </w:rPr>
        <w:t>Dass H</w:t>
      </w:r>
      <w:r w:rsidR="003421F7">
        <w:rPr>
          <w:rFonts w:ascii="Helvetica" w:hAnsi="Helvetica"/>
          <w:sz w:val="20"/>
          <w:szCs w:val="20"/>
        </w:rPr>
        <w:t>EPP</w:t>
      </w:r>
      <w:r w:rsidRPr="003D6322">
        <w:rPr>
          <w:rFonts w:ascii="Helvetica" w:hAnsi="Helvetica"/>
          <w:sz w:val="20"/>
          <w:szCs w:val="20"/>
        </w:rPr>
        <w:t xml:space="preserve"> ihn auf diesem Weg begleitet, ist kein Zufall: „Besteck </w:t>
      </w:r>
      <w:r>
        <w:rPr>
          <w:rFonts w:ascii="Helvetica" w:hAnsi="Helvetica"/>
          <w:sz w:val="20"/>
          <w:szCs w:val="20"/>
        </w:rPr>
        <w:t>von H</w:t>
      </w:r>
      <w:r w:rsidR="003421F7">
        <w:rPr>
          <w:rFonts w:ascii="Helvetica" w:hAnsi="Helvetica"/>
          <w:sz w:val="20"/>
          <w:szCs w:val="20"/>
        </w:rPr>
        <w:t>EPP</w:t>
      </w:r>
      <w:r>
        <w:rPr>
          <w:rFonts w:ascii="Helvetica" w:hAnsi="Helvetica"/>
          <w:sz w:val="20"/>
          <w:szCs w:val="20"/>
        </w:rPr>
        <w:t xml:space="preserve"> </w:t>
      </w:r>
      <w:r w:rsidR="00580B97">
        <w:rPr>
          <w:rFonts w:ascii="Helvetica" w:hAnsi="Helvetica"/>
          <w:sz w:val="20"/>
          <w:szCs w:val="20"/>
        </w:rPr>
        <w:t xml:space="preserve">steht für </w:t>
      </w:r>
      <w:r w:rsidRPr="003D6322">
        <w:rPr>
          <w:rFonts w:ascii="Helvetica" w:hAnsi="Helvetica"/>
          <w:sz w:val="20"/>
          <w:szCs w:val="20"/>
        </w:rPr>
        <w:t>perfektes Handwerk, strahlt Souveränität aus und besticht durch Langlebigkeit. Es begleitet meinen gastronomischen Weg seit über 30 Jahren.“</w:t>
      </w:r>
    </w:p>
    <w:p w14:paraId="3E1ED995" w14:textId="77777777" w:rsidR="003D6322" w:rsidRDefault="003D6322" w:rsidP="005E43D8">
      <w:pPr>
        <w:tabs>
          <w:tab w:val="left" w:pos="5954"/>
        </w:tabs>
        <w:spacing w:line="288" w:lineRule="auto"/>
        <w:rPr>
          <w:rFonts w:ascii="Helvetica" w:hAnsi="Helvetica"/>
          <w:sz w:val="20"/>
          <w:szCs w:val="20"/>
        </w:rPr>
      </w:pPr>
    </w:p>
    <w:p w14:paraId="21CD0483" w14:textId="77777777" w:rsidR="003D6322" w:rsidRDefault="003D6322" w:rsidP="005E43D8">
      <w:pPr>
        <w:tabs>
          <w:tab w:val="left" w:pos="5954"/>
        </w:tabs>
        <w:spacing w:line="288" w:lineRule="auto"/>
        <w:rPr>
          <w:rFonts w:ascii="Helvetica" w:hAnsi="Helvetica"/>
          <w:sz w:val="20"/>
          <w:szCs w:val="20"/>
        </w:rPr>
      </w:pPr>
    </w:p>
    <w:p w14:paraId="25B15355" w14:textId="77777777" w:rsidR="003D6322" w:rsidRDefault="003D6322"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sidRPr="00E9366F">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5C7FB5E1"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12"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w:t>
      </w:r>
      <w:r w:rsidR="0010574B">
        <w:rPr>
          <w:rFonts w:ascii="Helvetica" w:hAnsi="Helvetica"/>
          <w:sz w:val="20"/>
          <w:szCs w:val="20"/>
        </w:rPr>
        <w:t>Tim Raue</w:t>
      </w:r>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3982E8D9" w14:textId="77777777" w:rsidR="005E43D8" w:rsidRDefault="005E43D8" w:rsidP="0009204C">
      <w:pPr>
        <w:spacing w:line="288" w:lineRule="auto"/>
        <w:rPr>
          <w:rFonts w:ascii="Helvetica" w:hAnsi="Helvetica"/>
          <w:sz w:val="20"/>
          <w:szCs w:val="20"/>
        </w:rPr>
      </w:pPr>
    </w:p>
    <w:p w14:paraId="1C359FB1" w14:textId="77777777" w:rsidR="005E43D8" w:rsidRDefault="005E43D8" w:rsidP="0009204C">
      <w:pPr>
        <w:spacing w:line="288" w:lineRule="auto"/>
        <w:rPr>
          <w:rFonts w:ascii="Helvetica" w:hAnsi="Helvetica"/>
          <w:sz w:val="20"/>
          <w:szCs w:val="20"/>
        </w:rPr>
      </w:pP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17227DB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Press’n’Relations GmbH </w:t>
            </w:r>
          </w:p>
          <w:p w14:paraId="213D7B0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Désirée Müller und Monika Nyendick</w:t>
            </w:r>
          </w:p>
          <w:p w14:paraId="4EA548BB"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Magirus-Deutz-Str. 14 </w:t>
            </w:r>
          </w:p>
          <w:p w14:paraId="35E40693"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89077 Ulm </w:t>
            </w:r>
          </w:p>
          <w:p w14:paraId="07DD0AAD"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sidRPr="00664A79">
                <w:rPr>
                  <w:rStyle w:val="Hyperlink"/>
                  <w:rFonts w:ascii="Helvetica" w:hAnsi="Helvetica"/>
                  <w:sz w:val="18"/>
                  <w:szCs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szCs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7952D1C4" w14:textId="4560E919"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Mit über 1</w:t>
      </w:r>
      <w:r w:rsidR="00587C0F">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sidR="00587C0F">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w:t>
      </w:r>
      <w:r w:rsidR="00337783" w:rsidRPr="00CD3FBC">
        <w:rPr>
          <w:rFonts w:ascii="Helvetica" w:hAnsi="Helvetica" w:cs="Arial"/>
          <w:sz w:val="18"/>
          <w:szCs w:val="18"/>
        </w:rPr>
        <w:t xml:space="preserve">– für jeden Gast – </w:t>
      </w:r>
      <w:r w:rsidRPr="00CD3FBC">
        <w:rPr>
          <w:rFonts w:ascii="Helvetica" w:hAnsi="Helvetica" w:cs="Arial"/>
          <w:sz w:val="18"/>
          <w:szCs w:val="18"/>
        </w:rPr>
        <w:t xml:space="preserve">erlebbaren Tischkultur.  HEPP kreiert exklusive und nach Bedarf personalisierte Produkte mit Leidenschaft fürs Detail, sodass mit dem hochwertigen Sortiment Kunden ihre persönliche Signatur als erstklassiges Haus zum Ausdruck bringen können.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22465AA" w14:textId="77777777" w:rsidR="001D2990" w:rsidRPr="00CD3FBC" w:rsidRDefault="001D2990" w:rsidP="001D2990">
      <w:pPr>
        <w:spacing w:line="288" w:lineRule="auto"/>
        <w:rPr>
          <w:rFonts w:ascii="Helvetica" w:hAnsi="Helvetica" w:cs="Arial"/>
          <w:sz w:val="18"/>
          <w:szCs w:val="18"/>
        </w:rPr>
      </w:pPr>
    </w:p>
    <w:p w14:paraId="21A6AF0C" w14:textId="6CADD58F" w:rsidR="008627E9" w:rsidRPr="00CD3FBC" w:rsidRDefault="001D2990" w:rsidP="008627E9">
      <w:pPr>
        <w:spacing w:line="288" w:lineRule="auto"/>
        <w:rPr>
          <w:rFonts w:ascii="Helvetica" w:hAnsi="Helvetica" w:cs="Arial"/>
          <w:sz w:val="18"/>
          <w:szCs w:val="18"/>
        </w:rPr>
      </w:pPr>
      <w:r w:rsidRPr="00CD3FBC">
        <w:rPr>
          <w:rFonts w:ascii="Helvetica" w:hAnsi="Helvetica" w:cs="Arial"/>
          <w:sz w:val="18"/>
          <w:szCs w:val="18"/>
        </w:rPr>
        <w:t xml:space="preserve">Die Marke HEPP ist Teil der Groupe SEB und wird gemeinsam mit </w:t>
      </w:r>
      <w:r w:rsidR="00FB418D">
        <w:rPr>
          <w:rFonts w:ascii="Helvetica" w:hAnsi="Helvetica" w:cs="Arial"/>
          <w:sz w:val="18"/>
          <w:szCs w:val="18"/>
        </w:rPr>
        <w:t>weiteren</w:t>
      </w:r>
      <w:r w:rsidRPr="00CD3FBC">
        <w:rPr>
          <w:rFonts w:ascii="Helvetica" w:hAnsi="Helvetica" w:cs="Arial"/>
          <w:sz w:val="18"/>
          <w:szCs w:val="18"/>
        </w:rPr>
        <w:t xml:space="preserve"> B2B-Marken unter dem Dach</w:t>
      </w:r>
      <w:r w:rsidR="00115E76">
        <w:rPr>
          <w:rFonts w:ascii="Helvetica" w:hAnsi="Helvetica" w:cs="Arial"/>
          <w:sz w:val="18"/>
          <w:szCs w:val="18"/>
        </w:rPr>
        <w:t xml:space="preserve"> der</w:t>
      </w:r>
      <w:r w:rsidR="000D7DF6">
        <w:rPr>
          <w:rFonts w:ascii="Helvetica" w:hAnsi="Helvetica" w:cs="Arial"/>
          <w:sz w:val="18"/>
          <w:szCs w:val="18"/>
        </w:rPr>
        <w:t xml:space="preserve"> </w:t>
      </w:r>
      <w:r w:rsidR="000D7DF6"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AF5E9" w14:textId="77777777" w:rsidR="00A87D39" w:rsidRDefault="00A87D39">
      <w:r>
        <w:separator/>
      </w:r>
    </w:p>
  </w:endnote>
  <w:endnote w:type="continuationSeparator" w:id="0">
    <w:p w14:paraId="333017E8" w14:textId="77777777" w:rsidR="00A87D39" w:rsidRDefault="00A87D39">
      <w:r>
        <w:continuationSeparator/>
      </w:r>
    </w:p>
  </w:endnote>
  <w:endnote w:type="continuationNotice" w:id="1">
    <w:p w14:paraId="650B08E7" w14:textId="77777777" w:rsidR="00A87D39" w:rsidRDefault="00A87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C901" w14:textId="77777777" w:rsidR="00A87D39" w:rsidRDefault="00A87D39">
      <w:r>
        <w:separator/>
      </w:r>
    </w:p>
  </w:footnote>
  <w:footnote w:type="continuationSeparator" w:id="0">
    <w:p w14:paraId="2F3A622F" w14:textId="77777777" w:rsidR="00A87D39" w:rsidRDefault="00A87D39">
      <w:r>
        <w:continuationSeparator/>
      </w:r>
    </w:p>
  </w:footnote>
  <w:footnote w:type="continuationNotice" w:id="1">
    <w:p w14:paraId="2FC68776" w14:textId="77777777" w:rsidR="00A87D39" w:rsidRDefault="00A87D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60800"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SystemFonts/>
  <w:activeWritingStyle w:appName="MSWord" w:lang="en-GB" w:vendorID="64" w:dllVersion="0" w:nlCheck="1" w:checkStyle="0"/>
  <w:activeWritingStyle w:appName="MSWord" w:lang="de-DE"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40C8"/>
    <w:rsid w:val="000F54E4"/>
    <w:rsid w:val="000F5A4C"/>
    <w:rsid w:val="000F6B4E"/>
    <w:rsid w:val="000F74A4"/>
    <w:rsid w:val="00101B74"/>
    <w:rsid w:val="00104AFE"/>
    <w:rsid w:val="0010574B"/>
    <w:rsid w:val="00105C78"/>
    <w:rsid w:val="00107322"/>
    <w:rsid w:val="00107FB5"/>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442E"/>
    <w:rsid w:val="00136DDD"/>
    <w:rsid w:val="001402BC"/>
    <w:rsid w:val="00140459"/>
    <w:rsid w:val="00142916"/>
    <w:rsid w:val="00143709"/>
    <w:rsid w:val="00144A3F"/>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0B0E"/>
    <w:rsid w:val="00221AA0"/>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6144B"/>
    <w:rsid w:val="00262882"/>
    <w:rsid w:val="0026693D"/>
    <w:rsid w:val="00267D70"/>
    <w:rsid w:val="00272FAE"/>
    <w:rsid w:val="00275FBE"/>
    <w:rsid w:val="00275FF8"/>
    <w:rsid w:val="0028102F"/>
    <w:rsid w:val="00281678"/>
    <w:rsid w:val="00285349"/>
    <w:rsid w:val="00286E7D"/>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21F7"/>
    <w:rsid w:val="003436AA"/>
    <w:rsid w:val="00346BB1"/>
    <w:rsid w:val="0035058A"/>
    <w:rsid w:val="0035124B"/>
    <w:rsid w:val="003512BC"/>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4579"/>
    <w:rsid w:val="003D4BD8"/>
    <w:rsid w:val="003D6322"/>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2FEA"/>
    <w:rsid w:val="004725B1"/>
    <w:rsid w:val="004746C1"/>
    <w:rsid w:val="00476507"/>
    <w:rsid w:val="00480988"/>
    <w:rsid w:val="00480B8F"/>
    <w:rsid w:val="00480E35"/>
    <w:rsid w:val="00483D03"/>
    <w:rsid w:val="00483D24"/>
    <w:rsid w:val="00483ED1"/>
    <w:rsid w:val="0048462A"/>
    <w:rsid w:val="004861ED"/>
    <w:rsid w:val="00492F25"/>
    <w:rsid w:val="00494999"/>
    <w:rsid w:val="00496849"/>
    <w:rsid w:val="004A0F47"/>
    <w:rsid w:val="004A4A09"/>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C67B7"/>
    <w:rsid w:val="004D1315"/>
    <w:rsid w:val="004D23BF"/>
    <w:rsid w:val="004D2810"/>
    <w:rsid w:val="004D2D05"/>
    <w:rsid w:val="004D3622"/>
    <w:rsid w:val="004D55F6"/>
    <w:rsid w:val="004D6B98"/>
    <w:rsid w:val="004E035F"/>
    <w:rsid w:val="004E0B0B"/>
    <w:rsid w:val="004E2620"/>
    <w:rsid w:val="004E285F"/>
    <w:rsid w:val="004E58BD"/>
    <w:rsid w:val="004F001F"/>
    <w:rsid w:val="004F03B7"/>
    <w:rsid w:val="004F1EDE"/>
    <w:rsid w:val="004F21AB"/>
    <w:rsid w:val="004F4858"/>
    <w:rsid w:val="004F5AD3"/>
    <w:rsid w:val="004F5BCB"/>
    <w:rsid w:val="004F5E1F"/>
    <w:rsid w:val="004F5FC5"/>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A2B"/>
    <w:rsid w:val="0057230C"/>
    <w:rsid w:val="005731D4"/>
    <w:rsid w:val="00573881"/>
    <w:rsid w:val="005752C1"/>
    <w:rsid w:val="00577E70"/>
    <w:rsid w:val="00580B97"/>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32DC"/>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89D"/>
    <w:rsid w:val="00780CEA"/>
    <w:rsid w:val="007810FF"/>
    <w:rsid w:val="00784345"/>
    <w:rsid w:val="00786FB4"/>
    <w:rsid w:val="00787972"/>
    <w:rsid w:val="00787BB8"/>
    <w:rsid w:val="00790094"/>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08D9"/>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B62"/>
    <w:rsid w:val="008B4316"/>
    <w:rsid w:val="008C07FF"/>
    <w:rsid w:val="008C13E7"/>
    <w:rsid w:val="008C2365"/>
    <w:rsid w:val="008C28B2"/>
    <w:rsid w:val="008C4463"/>
    <w:rsid w:val="008C47A9"/>
    <w:rsid w:val="008C4CBB"/>
    <w:rsid w:val="008C5161"/>
    <w:rsid w:val="008C722B"/>
    <w:rsid w:val="008C7C8E"/>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21F5"/>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5248"/>
    <w:rsid w:val="00945275"/>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3EDB"/>
    <w:rsid w:val="009E41E9"/>
    <w:rsid w:val="009E430E"/>
    <w:rsid w:val="009F09D2"/>
    <w:rsid w:val="009F1B7E"/>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082E"/>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6029B"/>
    <w:rsid w:val="00A622A5"/>
    <w:rsid w:val="00A63464"/>
    <w:rsid w:val="00A6461C"/>
    <w:rsid w:val="00A70461"/>
    <w:rsid w:val="00A75210"/>
    <w:rsid w:val="00A8029D"/>
    <w:rsid w:val="00A82AC8"/>
    <w:rsid w:val="00A82AEC"/>
    <w:rsid w:val="00A84F20"/>
    <w:rsid w:val="00A870F7"/>
    <w:rsid w:val="00A87D39"/>
    <w:rsid w:val="00A91443"/>
    <w:rsid w:val="00A914BF"/>
    <w:rsid w:val="00A93B08"/>
    <w:rsid w:val="00A93E2B"/>
    <w:rsid w:val="00A9496C"/>
    <w:rsid w:val="00A94B64"/>
    <w:rsid w:val="00A97602"/>
    <w:rsid w:val="00A97660"/>
    <w:rsid w:val="00AA23C9"/>
    <w:rsid w:val="00AA3771"/>
    <w:rsid w:val="00AA4C3C"/>
    <w:rsid w:val="00AA5831"/>
    <w:rsid w:val="00AB26D6"/>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1F60"/>
    <w:rsid w:val="00B4299A"/>
    <w:rsid w:val="00B477B8"/>
    <w:rsid w:val="00B477D3"/>
    <w:rsid w:val="00B50F3F"/>
    <w:rsid w:val="00B53A9B"/>
    <w:rsid w:val="00B54344"/>
    <w:rsid w:val="00B60672"/>
    <w:rsid w:val="00B6126A"/>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3616B"/>
    <w:rsid w:val="00C41C4E"/>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76D2D"/>
    <w:rsid w:val="00C81B65"/>
    <w:rsid w:val="00C81EB4"/>
    <w:rsid w:val="00C87E9B"/>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4E37"/>
    <w:rsid w:val="00D256A6"/>
    <w:rsid w:val="00D2613D"/>
    <w:rsid w:val="00D265FE"/>
    <w:rsid w:val="00D335B5"/>
    <w:rsid w:val="00D34480"/>
    <w:rsid w:val="00D37E5C"/>
    <w:rsid w:val="00D4369E"/>
    <w:rsid w:val="00D4459A"/>
    <w:rsid w:val="00D44AA6"/>
    <w:rsid w:val="00D45AD1"/>
    <w:rsid w:val="00D45FD1"/>
    <w:rsid w:val="00D468A4"/>
    <w:rsid w:val="00D47A3C"/>
    <w:rsid w:val="00D50412"/>
    <w:rsid w:val="00D531BE"/>
    <w:rsid w:val="00D548F2"/>
    <w:rsid w:val="00D54AB3"/>
    <w:rsid w:val="00D569CA"/>
    <w:rsid w:val="00D575DB"/>
    <w:rsid w:val="00D57A8A"/>
    <w:rsid w:val="00D57E41"/>
    <w:rsid w:val="00D60820"/>
    <w:rsid w:val="00D63575"/>
    <w:rsid w:val="00D6405C"/>
    <w:rsid w:val="00D64757"/>
    <w:rsid w:val="00D651C4"/>
    <w:rsid w:val="00D660E5"/>
    <w:rsid w:val="00D66137"/>
    <w:rsid w:val="00D6768F"/>
    <w:rsid w:val="00D70A63"/>
    <w:rsid w:val="00D74D97"/>
    <w:rsid w:val="00D751CB"/>
    <w:rsid w:val="00D753E2"/>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47C1"/>
    <w:rsid w:val="00DC5967"/>
    <w:rsid w:val="00DC668E"/>
    <w:rsid w:val="00DC7697"/>
    <w:rsid w:val="00DC7D7A"/>
    <w:rsid w:val="00DD09CF"/>
    <w:rsid w:val="00DD5098"/>
    <w:rsid w:val="00DD57EE"/>
    <w:rsid w:val="00DD7B4E"/>
    <w:rsid w:val="00DE082B"/>
    <w:rsid w:val="00DE409C"/>
    <w:rsid w:val="00DE4D9F"/>
    <w:rsid w:val="00DE666B"/>
    <w:rsid w:val="00DF0C27"/>
    <w:rsid w:val="00DF2138"/>
    <w:rsid w:val="00DF3211"/>
    <w:rsid w:val="00DF3DA0"/>
    <w:rsid w:val="00DF7AE5"/>
    <w:rsid w:val="00E016B2"/>
    <w:rsid w:val="00E02351"/>
    <w:rsid w:val="00E03285"/>
    <w:rsid w:val="00E03713"/>
    <w:rsid w:val="00E0421D"/>
    <w:rsid w:val="00E05873"/>
    <w:rsid w:val="00E05A06"/>
    <w:rsid w:val="00E06886"/>
    <w:rsid w:val="00E072CC"/>
    <w:rsid w:val="00E1156A"/>
    <w:rsid w:val="00E11FA1"/>
    <w:rsid w:val="00E1523E"/>
    <w:rsid w:val="00E21709"/>
    <w:rsid w:val="00E225C2"/>
    <w:rsid w:val="00E2551B"/>
    <w:rsid w:val="00E25632"/>
    <w:rsid w:val="00E25ADA"/>
    <w:rsid w:val="00E25CF1"/>
    <w:rsid w:val="00E260DC"/>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4DDE"/>
    <w:rsid w:val="00E962E2"/>
    <w:rsid w:val="00E963E0"/>
    <w:rsid w:val="00E967C0"/>
    <w:rsid w:val="00E97FEB"/>
    <w:rsid w:val="00EA10B1"/>
    <w:rsid w:val="00EA279F"/>
    <w:rsid w:val="00EA2B51"/>
    <w:rsid w:val="00EA3699"/>
    <w:rsid w:val="00EA556C"/>
    <w:rsid w:val="00EA6C3F"/>
    <w:rsid w:val="00EB062C"/>
    <w:rsid w:val="00EB0EF9"/>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CDB"/>
    <w:rsid w:val="00F40D1B"/>
    <w:rsid w:val="00F42792"/>
    <w:rsid w:val="00F43496"/>
    <w:rsid w:val="00F43EBB"/>
    <w:rsid w:val="00F44728"/>
    <w:rsid w:val="00F44E30"/>
    <w:rsid w:val="00F45937"/>
    <w:rsid w:val="00F462B5"/>
    <w:rsid w:val="00F46363"/>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35DA"/>
    <w:rsid w:val="00FE4E04"/>
    <w:rsid w:val="00FE714C"/>
    <w:rsid w:val="00FE7AF8"/>
    <w:rsid w:val="00FF09A2"/>
    <w:rsid w:val="00FF1E5A"/>
    <w:rsid w:val="00FF328E"/>
    <w:rsid w:val="00FF3395"/>
    <w:rsid w:val="00FF539C"/>
    <w:rsid w:val="00FF5DFE"/>
    <w:rsid w:val="12BC2443"/>
    <w:rsid w:val="16D5B32F"/>
    <w:rsid w:val="219BCC71"/>
    <w:rsid w:val="21ADD568"/>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B08473A1-42AE-42F5-BBAF-BEC4ED81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4.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3755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4342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5</cp:revision>
  <cp:lastPrinted>2024-07-02T07:55:00Z</cp:lastPrinted>
  <dcterms:created xsi:type="dcterms:W3CDTF">2025-09-29T05:26:00Z</dcterms:created>
  <dcterms:modified xsi:type="dcterms:W3CDTF">2025-09-29T07:52:00Z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