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53D77" w14:textId="323A37E2" w:rsidR="00AF2CB9" w:rsidRPr="00BD4F0D" w:rsidRDefault="00B46453" w:rsidP="00880A34">
      <w:pPr>
        <w:spacing w:line="288" w:lineRule="auto"/>
        <w:outlineLvl w:val="0"/>
        <w:rPr>
          <w:rFonts w:ascii="Helvetica" w:hAnsi="Helvetica"/>
          <w:b/>
        </w:rPr>
      </w:pPr>
      <w:r w:rsidRPr="00BD4F0D">
        <w:rPr>
          <w:rFonts w:ascii="Helvetica" w:hAnsi="Helvetica"/>
          <w:b/>
        </w:rPr>
        <w:t>P</w:t>
      </w:r>
      <w:r w:rsidR="00037D09" w:rsidRPr="00BD4F0D">
        <w:rPr>
          <w:rFonts w:ascii="Helvetica" w:hAnsi="Helvetica"/>
          <w:b/>
        </w:rPr>
        <w:t>RESSEINFORMATION</w:t>
      </w:r>
    </w:p>
    <w:p w14:paraId="46A3CBDB" w14:textId="77777777" w:rsidR="00D46370" w:rsidRPr="00BD4F0D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698BADD3" w:rsidR="00AF2CB9" w:rsidRPr="00BD4F0D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BD4F0D">
        <w:rPr>
          <w:rFonts w:ascii="Helvetica" w:hAnsi="Helvetica"/>
          <w:sz w:val="20"/>
          <w:szCs w:val="20"/>
        </w:rPr>
        <w:t>Hamburg</w:t>
      </w:r>
      <w:r w:rsidR="00037D09" w:rsidRPr="00BD4F0D">
        <w:rPr>
          <w:rFonts w:ascii="Helvetica" w:hAnsi="Helvetica"/>
          <w:sz w:val="20"/>
          <w:szCs w:val="20"/>
        </w:rPr>
        <w:t>,</w:t>
      </w:r>
      <w:r w:rsidR="00BF3442" w:rsidRPr="00BD4F0D">
        <w:rPr>
          <w:rFonts w:ascii="Helvetica" w:hAnsi="Helvetica"/>
          <w:sz w:val="20"/>
          <w:szCs w:val="20"/>
        </w:rPr>
        <w:t xml:space="preserve"> </w:t>
      </w:r>
      <w:r w:rsidR="001925BF" w:rsidRPr="00FF6CA7">
        <w:rPr>
          <w:rFonts w:ascii="Helvetica" w:hAnsi="Helvetica"/>
          <w:sz w:val="20"/>
          <w:szCs w:val="20"/>
        </w:rPr>
        <w:t>16</w:t>
      </w:r>
      <w:r w:rsidR="003B0419" w:rsidRPr="00BD4F0D">
        <w:rPr>
          <w:rFonts w:ascii="Helvetica" w:hAnsi="Helvetica"/>
          <w:sz w:val="20"/>
          <w:szCs w:val="20"/>
        </w:rPr>
        <w:t xml:space="preserve">. </w:t>
      </w:r>
      <w:r w:rsidR="002A5716" w:rsidRPr="00BD4F0D">
        <w:rPr>
          <w:rFonts w:ascii="Helvetica" w:hAnsi="Helvetica"/>
          <w:sz w:val="20"/>
          <w:szCs w:val="20"/>
        </w:rPr>
        <w:t>Februar</w:t>
      </w:r>
      <w:r w:rsidR="007A65B1" w:rsidRPr="00BD4F0D">
        <w:rPr>
          <w:rFonts w:ascii="Helvetica" w:hAnsi="Helvetica"/>
          <w:sz w:val="20"/>
          <w:szCs w:val="20"/>
        </w:rPr>
        <w:t xml:space="preserve"> </w:t>
      </w:r>
      <w:r w:rsidR="00037D09" w:rsidRPr="00BD4F0D">
        <w:rPr>
          <w:rFonts w:ascii="Helvetica" w:hAnsi="Helvetica"/>
          <w:sz w:val="20"/>
          <w:szCs w:val="20"/>
        </w:rPr>
        <w:t>20</w:t>
      </w:r>
      <w:r w:rsidR="00A95484" w:rsidRPr="00BD4F0D">
        <w:rPr>
          <w:rFonts w:ascii="Helvetica" w:hAnsi="Helvetica"/>
          <w:sz w:val="20"/>
          <w:szCs w:val="20"/>
        </w:rPr>
        <w:t>2</w:t>
      </w:r>
      <w:r w:rsidR="009F5F77" w:rsidRPr="00BD4F0D">
        <w:rPr>
          <w:rFonts w:ascii="Helvetica" w:hAnsi="Helvetica"/>
          <w:sz w:val="20"/>
          <w:szCs w:val="20"/>
        </w:rPr>
        <w:t>3</w:t>
      </w:r>
    </w:p>
    <w:p w14:paraId="1B9710D5" w14:textId="77777777" w:rsidR="005003B0" w:rsidRPr="00BD4F0D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510CAA6D" w14:textId="1FB49E84" w:rsidR="003D549A" w:rsidRPr="00BD4F0D" w:rsidRDefault="00020458" w:rsidP="003D549A">
      <w:pPr>
        <w:tabs>
          <w:tab w:val="left" w:pos="8222"/>
        </w:tabs>
        <w:spacing w:line="288" w:lineRule="auto"/>
        <w:ind w:right="1273"/>
        <w:rPr>
          <w:rFonts w:ascii="Helvetica" w:hAnsi="Helvetica"/>
          <w:b/>
        </w:rPr>
      </w:pPr>
      <w:r w:rsidRPr="00BD4F0D">
        <w:rPr>
          <w:rFonts w:ascii="Helvetica" w:hAnsi="Helvetica"/>
          <w:b/>
          <w:bCs/>
        </w:rPr>
        <w:t xml:space="preserve">WatchGuard </w:t>
      </w:r>
      <w:r w:rsidR="0046487A" w:rsidRPr="00BD4F0D">
        <w:rPr>
          <w:rFonts w:ascii="Helvetica" w:hAnsi="Helvetica"/>
          <w:b/>
          <w:bCs/>
        </w:rPr>
        <w:t xml:space="preserve">stellt neue </w:t>
      </w:r>
      <w:proofErr w:type="spellStart"/>
      <w:r w:rsidR="0046487A" w:rsidRPr="00BD4F0D">
        <w:rPr>
          <w:rFonts w:ascii="Helvetica" w:hAnsi="Helvetica"/>
          <w:b/>
          <w:bCs/>
        </w:rPr>
        <w:t>Firebox</w:t>
      </w:r>
      <w:proofErr w:type="spellEnd"/>
      <w:r w:rsidR="00BD4F0D" w:rsidRPr="00BD4F0D">
        <w:rPr>
          <w:rFonts w:ascii="Helvetica" w:hAnsi="Helvetica"/>
          <w:b/>
          <w:bCs/>
        </w:rPr>
        <w:t>-Modelle</w:t>
      </w:r>
      <w:r w:rsidR="0046487A" w:rsidRPr="00BD4F0D">
        <w:rPr>
          <w:rFonts w:ascii="Helvetica" w:hAnsi="Helvetica"/>
          <w:b/>
          <w:bCs/>
        </w:rPr>
        <w:t xml:space="preserve"> der T-Serie vor</w:t>
      </w:r>
    </w:p>
    <w:p w14:paraId="2416124C" w14:textId="537A8B8A" w:rsidR="00112229" w:rsidRPr="00BD4F0D" w:rsidRDefault="00F62CA9" w:rsidP="00591512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bCs/>
          <w:iCs/>
          <w:sz w:val="20"/>
          <w:szCs w:val="20"/>
        </w:rPr>
        <w:t>An</w:t>
      </w:r>
      <w:r w:rsidR="0046487A" w:rsidRPr="00BD4F0D">
        <w:rPr>
          <w:rFonts w:ascii="Helvetica" w:hAnsi="Helvetica"/>
          <w:b/>
          <w:bCs/>
          <w:iCs/>
          <w:sz w:val="20"/>
          <w:szCs w:val="20"/>
        </w:rPr>
        <w:t xml:space="preserve">bindung an die Unified Security </w:t>
      </w:r>
      <w:proofErr w:type="spellStart"/>
      <w:r w:rsidR="0046487A" w:rsidRPr="00BD4F0D">
        <w:rPr>
          <w:rFonts w:ascii="Helvetica" w:hAnsi="Helvetica"/>
          <w:b/>
          <w:bCs/>
          <w:iCs/>
          <w:sz w:val="20"/>
          <w:szCs w:val="20"/>
        </w:rPr>
        <w:t>Platform</w:t>
      </w:r>
      <w:proofErr w:type="spellEnd"/>
      <w:r w:rsidR="0046487A" w:rsidRPr="00BD4F0D">
        <w:rPr>
          <w:rFonts w:ascii="Helvetica" w:hAnsi="Helvetica"/>
          <w:b/>
          <w:bCs/>
          <w:iCs/>
          <w:sz w:val="20"/>
          <w:szCs w:val="20"/>
        </w:rPr>
        <w:t xml:space="preserve">, verbesserte </w:t>
      </w:r>
      <w:r>
        <w:rPr>
          <w:rFonts w:ascii="Helvetica" w:hAnsi="Helvetica"/>
          <w:b/>
          <w:bCs/>
          <w:iCs/>
          <w:sz w:val="20"/>
          <w:szCs w:val="20"/>
        </w:rPr>
        <w:t>Hardware-</w:t>
      </w:r>
      <w:r w:rsidR="0046487A" w:rsidRPr="00BD4F0D">
        <w:rPr>
          <w:rFonts w:ascii="Helvetica" w:hAnsi="Helvetica"/>
          <w:b/>
          <w:bCs/>
          <w:iCs/>
          <w:sz w:val="20"/>
          <w:szCs w:val="20"/>
        </w:rPr>
        <w:t xml:space="preserve">Leistung und </w:t>
      </w:r>
      <w:r w:rsidR="00D65B14" w:rsidRPr="00BD4F0D">
        <w:rPr>
          <w:rFonts w:ascii="Helvetica" w:hAnsi="Helvetica"/>
          <w:b/>
          <w:bCs/>
          <w:iCs/>
          <w:sz w:val="20"/>
          <w:szCs w:val="20"/>
        </w:rPr>
        <w:t>Zusatzf</w:t>
      </w:r>
      <w:r w:rsidR="0046487A" w:rsidRPr="00BD4F0D">
        <w:rPr>
          <w:rFonts w:ascii="Helvetica" w:hAnsi="Helvetica"/>
          <w:b/>
          <w:bCs/>
          <w:iCs/>
          <w:sz w:val="20"/>
          <w:szCs w:val="20"/>
        </w:rPr>
        <w:t xml:space="preserve">unktionen </w:t>
      </w:r>
      <w:r w:rsidR="00913C11">
        <w:rPr>
          <w:rFonts w:ascii="Helvetica" w:hAnsi="Helvetica"/>
          <w:b/>
          <w:bCs/>
          <w:iCs/>
          <w:sz w:val="20"/>
          <w:szCs w:val="20"/>
        </w:rPr>
        <w:t>erhöhen den Schutz</w:t>
      </w:r>
      <w:r w:rsidR="0046487A" w:rsidRPr="00BD4F0D">
        <w:rPr>
          <w:rFonts w:ascii="Helvetica" w:hAnsi="Helvetica"/>
          <w:b/>
          <w:bCs/>
          <w:iCs/>
          <w:sz w:val="20"/>
          <w:szCs w:val="20"/>
        </w:rPr>
        <w:t xml:space="preserve"> </w:t>
      </w:r>
      <w:r w:rsidR="00913C11">
        <w:rPr>
          <w:rFonts w:ascii="Helvetica" w:hAnsi="Helvetica"/>
          <w:b/>
          <w:bCs/>
          <w:iCs/>
          <w:sz w:val="20"/>
          <w:szCs w:val="20"/>
        </w:rPr>
        <w:t xml:space="preserve">von </w:t>
      </w:r>
      <w:r w:rsidR="0046487A" w:rsidRPr="00BD4F0D">
        <w:rPr>
          <w:rFonts w:ascii="Helvetica" w:hAnsi="Helvetica"/>
          <w:b/>
          <w:bCs/>
          <w:iCs/>
          <w:sz w:val="20"/>
          <w:szCs w:val="20"/>
        </w:rPr>
        <w:t>Organisatione</w:t>
      </w:r>
      <w:r>
        <w:rPr>
          <w:rFonts w:ascii="Helvetica" w:hAnsi="Helvetica"/>
          <w:b/>
          <w:bCs/>
          <w:iCs/>
          <w:sz w:val="20"/>
          <w:szCs w:val="20"/>
        </w:rPr>
        <w:t>n aller Art</w:t>
      </w:r>
    </w:p>
    <w:p w14:paraId="53ACA909" w14:textId="77777777" w:rsidR="00B44E2B" w:rsidRPr="00BD4F0D" w:rsidRDefault="00B44E2B" w:rsidP="00591512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7F29035E" w14:textId="65C231E0" w:rsidR="00BD4F0D" w:rsidRPr="00BD4F0D" w:rsidRDefault="00D65B14" w:rsidP="001A42F1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  <w:r w:rsidRPr="00BD4F0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WatchGuard Technologies hat heute die Verfügbarkeit von neuen </w:t>
      </w:r>
      <w:proofErr w:type="spellStart"/>
      <w:r w:rsidRPr="00BD4F0D">
        <w:rPr>
          <w:rFonts w:ascii="Helvetica" w:hAnsi="Helvetica"/>
          <w:b/>
          <w:bCs/>
          <w:color w:val="000000" w:themeColor="text1"/>
          <w:sz w:val="20"/>
          <w:szCs w:val="20"/>
        </w:rPr>
        <w:t>Fireboxen</w:t>
      </w:r>
      <w:proofErr w:type="spellEnd"/>
      <w:r w:rsidRPr="00BD4F0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der T-Serie angekündigt. </w:t>
      </w:r>
      <w:r w:rsidR="004F4F95">
        <w:rPr>
          <w:rFonts w:ascii="Helvetica" w:hAnsi="Helvetica"/>
          <w:b/>
          <w:bCs/>
          <w:color w:val="000000" w:themeColor="text1"/>
          <w:sz w:val="20"/>
          <w:szCs w:val="20"/>
        </w:rPr>
        <w:t>Die</w:t>
      </w:r>
      <w:r w:rsidRPr="00BD4F0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BD4F0D">
        <w:rPr>
          <w:rFonts w:ascii="Helvetica" w:hAnsi="Helvetica"/>
          <w:b/>
          <w:bCs/>
          <w:color w:val="000000" w:themeColor="text1"/>
          <w:sz w:val="20"/>
          <w:szCs w:val="20"/>
        </w:rPr>
        <w:t>Tabletop</w:t>
      </w:r>
      <w:proofErr w:type="spellEnd"/>
      <w:r w:rsidRPr="00BD4F0D">
        <w:rPr>
          <w:rFonts w:ascii="Helvetica" w:hAnsi="Helvetica"/>
          <w:b/>
          <w:bCs/>
          <w:color w:val="000000" w:themeColor="text1"/>
          <w:sz w:val="20"/>
          <w:szCs w:val="20"/>
        </w:rPr>
        <w:t>-Firewall-</w:t>
      </w:r>
      <w:proofErr w:type="spellStart"/>
      <w:r w:rsidRPr="00BD4F0D">
        <w:rPr>
          <w:rFonts w:ascii="Helvetica" w:hAnsi="Helvetica"/>
          <w:b/>
          <w:bCs/>
          <w:color w:val="000000" w:themeColor="text1"/>
          <w:sz w:val="20"/>
          <w:szCs w:val="20"/>
        </w:rPr>
        <w:t>Appliances</w:t>
      </w:r>
      <w:proofErr w:type="spellEnd"/>
      <w:r w:rsidRPr="00BD4F0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T25/T25-W</w:t>
      </w:r>
      <w:r w:rsidR="005A74F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, </w:t>
      </w:r>
      <w:r w:rsidRPr="00BD4F0D">
        <w:rPr>
          <w:rFonts w:ascii="Helvetica" w:hAnsi="Helvetica"/>
          <w:b/>
          <w:bCs/>
          <w:color w:val="000000" w:themeColor="text1"/>
          <w:sz w:val="20"/>
          <w:szCs w:val="20"/>
        </w:rPr>
        <w:t>T45</w:t>
      </w:r>
      <w:r w:rsidR="005A74F4">
        <w:rPr>
          <w:rFonts w:ascii="Helvetica" w:hAnsi="Helvetica"/>
          <w:b/>
          <w:bCs/>
          <w:color w:val="000000" w:themeColor="text1"/>
          <w:sz w:val="20"/>
          <w:szCs w:val="20"/>
        </w:rPr>
        <w:t>/</w:t>
      </w:r>
      <w:r w:rsidRPr="00BD4F0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T45-POE/T45-W-POE und T85-POE </w:t>
      </w:r>
      <w:r w:rsidR="00610F05">
        <w:rPr>
          <w:rFonts w:ascii="Helvetica" w:hAnsi="Helvetica"/>
          <w:b/>
          <w:bCs/>
          <w:color w:val="000000" w:themeColor="text1"/>
          <w:sz w:val="20"/>
          <w:szCs w:val="20"/>
        </w:rPr>
        <w:t>bauen</w:t>
      </w:r>
      <w:r w:rsidR="005A510E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Pr="00BD4F0D">
        <w:rPr>
          <w:rFonts w:ascii="Helvetica" w:hAnsi="Helvetica"/>
          <w:b/>
          <w:bCs/>
          <w:color w:val="000000" w:themeColor="text1"/>
          <w:sz w:val="20"/>
          <w:szCs w:val="20"/>
        </w:rPr>
        <w:t>auf der</w:t>
      </w:r>
      <w:r w:rsidR="005A510E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Pr="00BD4F0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Unified Security </w:t>
      </w:r>
      <w:proofErr w:type="spellStart"/>
      <w:r w:rsidRPr="00BD4F0D">
        <w:rPr>
          <w:rFonts w:ascii="Helvetica" w:hAnsi="Helvetica"/>
          <w:b/>
          <w:bCs/>
          <w:color w:val="000000" w:themeColor="text1"/>
          <w:sz w:val="20"/>
          <w:szCs w:val="20"/>
        </w:rPr>
        <w:t>Platform</w:t>
      </w:r>
      <w:proofErr w:type="spellEnd"/>
      <w:r w:rsidRPr="00BD4F0D">
        <w:rPr>
          <w:rFonts w:ascii="Helvetica" w:hAnsi="Helvetica"/>
          <w:b/>
          <w:bCs/>
          <w:color w:val="000000" w:themeColor="text1"/>
          <w:sz w:val="20"/>
          <w:szCs w:val="20"/>
        </w:rPr>
        <w:t>-Architektur von WatchGuard</w:t>
      </w:r>
      <w:r w:rsidR="00610F0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auf</w:t>
      </w:r>
      <w:r w:rsidR="005A510E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. </w:t>
      </w:r>
      <w:r w:rsidR="004F4F95">
        <w:rPr>
          <w:rFonts w:ascii="Helvetica" w:hAnsi="Helvetica"/>
          <w:b/>
          <w:bCs/>
          <w:color w:val="000000" w:themeColor="text1"/>
          <w:sz w:val="20"/>
          <w:szCs w:val="20"/>
        </w:rPr>
        <w:t>Über die</w:t>
      </w:r>
      <w:r w:rsidRPr="00BD4F0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Anbindung an die WatchGuard Cloud </w:t>
      </w:r>
      <w:r w:rsidR="00913C11">
        <w:rPr>
          <w:rFonts w:ascii="Helvetica" w:hAnsi="Helvetica"/>
          <w:b/>
          <w:bCs/>
          <w:color w:val="000000" w:themeColor="text1"/>
          <w:sz w:val="20"/>
          <w:szCs w:val="20"/>
        </w:rPr>
        <w:t>werden</w:t>
      </w:r>
      <w:r w:rsidR="005A510E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Pr="00BD4F0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umfassende Sicherheitsfunktionalitäten </w:t>
      </w:r>
      <w:r w:rsidR="005A510E">
        <w:rPr>
          <w:rFonts w:ascii="Helvetica" w:hAnsi="Helvetica"/>
          <w:b/>
          <w:bCs/>
          <w:color w:val="000000" w:themeColor="text1"/>
          <w:sz w:val="20"/>
          <w:szCs w:val="20"/>
        </w:rPr>
        <w:t>zur Verfügung</w:t>
      </w:r>
      <w:r w:rsidR="00913C11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gestellt </w:t>
      </w:r>
      <w:r w:rsidR="001D4021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– inklusive einfacher </w:t>
      </w:r>
      <w:r w:rsidRPr="00BD4F0D">
        <w:rPr>
          <w:rFonts w:ascii="Helvetica" w:hAnsi="Helvetica"/>
          <w:b/>
          <w:bCs/>
          <w:color w:val="000000" w:themeColor="text1"/>
          <w:sz w:val="20"/>
          <w:szCs w:val="20"/>
        </w:rPr>
        <w:t>Konfiguration sowie Verwaltung. Davon profitieren insbesondere Organisationen</w:t>
      </w:r>
      <w:r w:rsidR="00D745C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, die dezentral aufgestellt sind bzw. zahlreichen Remote-Verbindungen </w:t>
      </w:r>
      <w:r w:rsidR="00231D8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im Tagesgeschäft </w:t>
      </w:r>
      <w:r w:rsidR="00D745CF">
        <w:rPr>
          <w:rFonts w:ascii="Helvetica" w:hAnsi="Helvetica"/>
          <w:b/>
          <w:bCs/>
          <w:color w:val="000000" w:themeColor="text1"/>
          <w:sz w:val="20"/>
          <w:szCs w:val="20"/>
        </w:rPr>
        <w:t>Rechnung tragen müssen</w:t>
      </w:r>
      <w:r w:rsidR="00BD4F0D" w:rsidRPr="00BD4F0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. Diese können </w:t>
      </w:r>
      <w:r w:rsidRPr="00BD4F0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vor den neuesten </w:t>
      </w:r>
      <w:r w:rsidR="004F4F95">
        <w:rPr>
          <w:rFonts w:ascii="Helvetica" w:hAnsi="Helvetica"/>
          <w:b/>
          <w:bCs/>
          <w:color w:val="000000" w:themeColor="text1"/>
          <w:sz w:val="20"/>
          <w:szCs w:val="20"/>
        </w:rPr>
        <w:t>B</w:t>
      </w:r>
      <w:r w:rsidR="004F4F95" w:rsidRPr="00BD4F0D">
        <w:rPr>
          <w:rFonts w:ascii="Helvetica" w:hAnsi="Helvetica"/>
          <w:b/>
          <w:bCs/>
          <w:color w:val="000000" w:themeColor="text1"/>
          <w:sz w:val="20"/>
          <w:szCs w:val="20"/>
        </w:rPr>
        <w:t>edrohungen</w:t>
      </w:r>
      <w:r w:rsidR="004F4F9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913C11">
        <w:rPr>
          <w:rFonts w:ascii="Helvetica" w:hAnsi="Helvetica"/>
          <w:b/>
          <w:bCs/>
          <w:color w:val="000000" w:themeColor="text1"/>
          <w:sz w:val="20"/>
          <w:szCs w:val="20"/>
        </w:rPr>
        <w:t>im Bereich der</w:t>
      </w:r>
      <w:r w:rsidR="004F4F9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Pr="00BD4F0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Netzwerksicherheit nun noch besser geschützt </w:t>
      </w:r>
      <w:r w:rsidR="00BD4F0D" w:rsidRPr="00BD4F0D">
        <w:rPr>
          <w:rFonts w:ascii="Helvetica" w:hAnsi="Helvetica"/>
          <w:b/>
          <w:bCs/>
          <w:color w:val="000000" w:themeColor="text1"/>
          <w:sz w:val="20"/>
          <w:szCs w:val="20"/>
        </w:rPr>
        <w:t>werden</w:t>
      </w:r>
      <w:r w:rsidRPr="00BD4F0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. </w:t>
      </w:r>
      <w:r w:rsidR="00BD4F0D" w:rsidRPr="00BD4F0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Um den gestiegenen Anforderungen </w:t>
      </w:r>
      <w:r w:rsidR="00610F0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in Bezug auf die Verarbeitungsgeschwindigkeit </w:t>
      </w:r>
      <w:r w:rsidR="00BD4F0D" w:rsidRPr="00BD4F0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zu genügen, verfügen die neuen </w:t>
      </w:r>
      <w:proofErr w:type="spellStart"/>
      <w:r w:rsidR="00BD4F0D" w:rsidRPr="00BD4F0D">
        <w:rPr>
          <w:rFonts w:ascii="Helvetica" w:hAnsi="Helvetica"/>
          <w:b/>
          <w:bCs/>
          <w:color w:val="000000" w:themeColor="text1"/>
          <w:sz w:val="20"/>
          <w:szCs w:val="20"/>
        </w:rPr>
        <w:t>Fireboxen</w:t>
      </w:r>
      <w:proofErr w:type="spellEnd"/>
      <w:r w:rsidR="004F4F9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zudem</w:t>
      </w:r>
      <w:r w:rsidR="00BD4F0D" w:rsidRPr="00BD4F0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über mehr Arbeitsspeicher</w:t>
      </w:r>
      <w:r w:rsidR="0046487A" w:rsidRPr="00BD4F0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BD4F0D" w:rsidRPr="00BD4F0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und </w:t>
      </w:r>
      <w:r w:rsidR="004F4F95">
        <w:rPr>
          <w:rFonts w:ascii="Helvetica" w:hAnsi="Helvetica"/>
          <w:b/>
          <w:bCs/>
          <w:color w:val="000000" w:themeColor="text1"/>
          <w:sz w:val="20"/>
          <w:szCs w:val="20"/>
        </w:rPr>
        <w:t>bieten</w:t>
      </w:r>
      <w:r w:rsidR="00BD4F0D" w:rsidRPr="00BD4F0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4F4F95">
        <w:rPr>
          <w:rFonts w:ascii="Helvetica" w:hAnsi="Helvetica"/>
          <w:b/>
          <w:bCs/>
          <w:color w:val="000000" w:themeColor="text1"/>
          <w:sz w:val="20"/>
          <w:szCs w:val="20"/>
        </w:rPr>
        <w:t>einen höheren</w:t>
      </w:r>
      <w:r w:rsidR="00BD4F0D" w:rsidRPr="00BD4F0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Durchsatz. WatchGuard-Partner, </w:t>
      </w:r>
      <w:proofErr w:type="spellStart"/>
      <w:r w:rsidR="00BD4F0D" w:rsidRPr="00BD4F0D">
        <w:rPr>
          <w:rFonts w:ascii="Helvetica" w:hAnsi="Helvetica"/>
          <w:b/>
          <w:bCs/>
          <w:color w:val="000000" w:themeColor="text1"/>
          <w:sz w:val="20"/>
          <w:szCs w:val="20"/>
        </w:rPr>
        <w:t>M</w:t>
      </w:r>
      <w:r w:rsidR="005561FE">
        <w:rPr>
          <w:rFonts w:ascii="Helvetica" w:hAnsi="Helvetica"/>
          <w:b/>
          <w:bCs/>
          <w:color w:val="000000" w:themeColor="text1"/>
          <w:sz w:val="20"/>
          <w:szCs w:val="20"/>
        </w:rPr>
        <w:t>anaged</w:t>
      </w:r>
      <w:proofErr w:type="spellEnd"/>
      <w:r w:rsidR="005561FE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Service Provider (MSP)</w:t>
      </w:r>
      <w:r w:rsidR="00BD4F0D" w:rsidRPr="00BD4F0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und IT-Administratoren </w:t>
      </w:r>
      <w:r w:rsidR="000C088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sind damit in der Lage, </w:t>
      </w:r>
      <w:r w:rsidR="00BD4F0D" w:rsidRPr="00BD4F0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Zweigstellen, </w:t>
      </w:r>
      <w:r w:rsidR="00AE021E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einzelne </w:t>
      </w:r>
      <w:r w:rsidR="009925CF">
        <w:rPr>
          <w:rFonts w:ascii="Helvetica" w:hAnsi="Helvetica"/>
          <w:b/>
          <w:bCs/>
          <w:color w:val="000000" w:themeColor="text1"/>
          <w:sz w:val="20"/>
          <w:szCs w:val="20"/>
        </w:rPr>
        <w:t>Büros</w:t>
      </w:r>
      <w:r w:rsidR="00BD4F0D" w:rsidRPr="00BD4F0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, </w:t>
      </w:r>
      <w:r w:rsidR="009925CF">
        <w:rPr>
          <w:rFonts w:ascii="Helvetica" w:hAnsi="Helvetica"/>
          <w:b/>
          <w:bCs/>
          <w:color w:val="000000" w:themeColor="text1"/>
          <w:sz w:val="20"/>
          <w:szCs w:val="20"/>
        </w:rPr>
        <w:t>extern angebundene Endgeräte</w:t>
      </w:r>
      <w:r w:rsidR="00BD4F0D" w:rsidRPr="00BD4F0D">
        <w:rPr>
          <w:rFonts w:ascii="Helvetica" w:hAnsi="Helvetica"/>
          <w:b/>
          <w:bCs/>
          <w:color w:val="000000" w:themeColor="text1"/>
          <w:sz w:val="20"/>
          <w:szCs w:val="20"/>
        </w:rPr>
        <w:t>, POS-</w:t>
      </w:r>
      <w:r w:rsidR="00266B3A">
        <w:rPr>
          <w:rFonts w:ascii="Helvetica" w:hAnsi="Helvetica"/>
          <w:b/>
          <w:bCs/>
          <w:color w:val="000000" w:themeColor="text1"/>
          <w:sz w:val="20"/>
          <w:szCs w:val="20"/>
        </w:rPr>
        <w:t>Stationen</w:t>
      </w:r>
      <w:r w:rsidR="00266B3A" w:rsidRPr="00BD4F0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BD4F0D" w:rsidRPr="00BD4F0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im Einzelhandel und Remote-Benutzer vor komplexen </w:t>
      </w:r>
      <w:r w:rsidR="00610F05">
        <w:rPr>
          <w:rFonts w:ascii="Helvetica" w:hAnsi="Helvetica"/>
          <w:b/>
          <w:bCs/>
          <w:color w:val="000000" w:themeColor="text1"/>
          <w:sz w:val="20"/>
          <w:szCs w:val="20"/>
        </w:rPr>
        <w:t>sowie</w:t>
      </w:r>
      <w:r w:rsidR="00BD4F0D" w:rsidRPr="00BD4F0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neuartigen Bedrohungen </w:t>
      </w:r>
      <w:r w:rsidR="00DD0F4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zu </w:t>
      </w:r>
      <w:r w:rsidR="00BD4F0D" w:rsidRPr="00BD4F0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schützen und gleichzeitig die Anforderungen an die Netzwerkkonfiguration und -verwaltung </w:t>
      </w:r>
      <w:r w:rsidR="00DD0F4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zu </w:t>
      </w:r>
      <w:r w:rsidR="00BD4F0D" w:rsidRPr="00BD4F0D">
        <w:rPr>
          <w:rFonts w:ascii="Helvetica" w:hAnsi="Helvetica"/>
          <w:b/>
          <w:bCs/>
          <w:color w:val="000000" w:themeColor="text1"/>
          <w:sz w:val="20"/>
          <w:szCs w:val="20"/>
        </w:rPr>
        <w:t>minimieren.</w:t>
      </w:r>
    </w:p>
    <w:p w14:paraId="3817F884" w14:textId="77777777" w:rsidR="00145BBB" w:rsidRPr="00BD4F0D" w:rsidRDefault="00145BBB" w:rsidP="001A42F1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4CB22C95" w14:textId="74DD73AD" w:rsidR="00BD71B2" w:rsidRDefault="00BD4F0D" w:rsidP="001925BF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>„</w:t>
      </w:r>
      <w:r w:rsidR="00610F05">
        <w:rPr>
          <w:rFonts w:ascii="Helvetica" w:hAnsi="Helvetica"/>
          <w:color w:val="000000" w:themeColor="text1"/>
          <w:sz w:val="20"/>
          <w:szCs w:val="20"/>
        </w:rPr>
        <w:t>Unabhängig von ihrer</w:t>
      </w:r>
      <w:r w:rsidR="00610F05" w:rsidRPr="00BD4F0D">
        <w:rPr>
          <w:rFonts w:ascii="Helvetica" w:hAnsi="Helvetica"/>
          <w:color w:val="000000" w:themeColor="text1"/>
          <w:sz w:val="20"/>
          <w:szCs w:val="20"/>
        </w:rPr>
        <w:t xml:space="preserve"> Art und Größe </w:t>
      </w:r>
      <w:r w:rsidR="001D4B04">
        <w:rPr>
          <w:rFonts w:ascii="Helvetica" w:hAnsi="Helvetica"/>
          <w:color w:val="000000" w:themeColor="text1"/>
          <w:sz w:val="20"/>
          <w:szCs w:val="20"/>
        </w:rPr>
        <w:t xml:space="preserve">sehen sich </w:t>
      </w:r>
      <w:r w:rsidRPr="00BD4F0D">
        <w:rPr>
          <w:rFonts w:ascii="Helvetica" w:hAnsi="Helvetica"/>
          <w:color w:val="000000" w:themeColor="text1"/>
          <w:sz w:val="20"/>
          <w:szCs w:val="20"/>
        </w:rPr>
        <w:t>IT-Umgebungen</w:t>
      </w:r>
      <w:r w:rsidR="00610F05">
        <w:rPr>
          <w:rFonts w:ascii="Helvetica" w:hAnsi="Helvetica"/>
          <w:color w:val="000000" w:themeColor="text1"/>
          <w:sz w:val="20"/>
          <w:szCs w:val="20"/>
        </w:rPr>
        <w:t xml:space="preserve"> heutzutage</w:t>
      </w:r>
      <w:r w:rsidRPr="00BD4F0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1D4B04">
        <w:rPr>
          <w:rFonts w:ascii="Helvetica" w:hAnsi="Helvetica"/>
          <w:color w:val="000000" w:themeColor="text1"/>
          <w:sz w:val="20"/>
          <w:szCs w:val="20"/>
        </w:rPr>
        <w:t>mit einer Bedrohungslandschaft konfrontiert, in der</w:t>
      </w:r>
      <w:r w:rsidR="00EC2A01">
        <w:rPr>
          <w:rFonts w:ascii="Helvetica" w:hAnsi="Helvetica"/>
          <w:color w:val="000000" w:themeColor="text1"/>
          <w:sz w:val="20"/>
          <w:szCs w:val="20"/>
        </w:rPr>
        <w:t xml:space="preserve"> immer</w:t>
      </w:r>
      <w:r w:rsidRPr="00BD4F0D">
        <w:rPr>
          <w:rFonts w:ascii="Helvetica" w:hAnsi="Helvetica"/>
          <w:color w:val="000000" w:themeColor="text1"/>
          <w:sz w:val="20"/>
          <w:szCs w:val="20"/>
        </w:rPr>
        <w:t xml:space="preserve"> fortgeschrittene</w:t>
      </w:r>
      <w:r w:rsidR="00EC2A01">
        <w:rPr>
          <w:rFonts w:ascii="Helvetica" w:hAnsi="Helvetica"/>
          <w:color w:val="000000" w:themeColor="text1"/>
          <w:sz w:val="20"/>
          <w:szCs w:val="20"/>
        </w:rPr>
        <w:t>re</w:t>
      </w:r>
      <w:r w:rsidRPr="00BD4F0D">
        <w:rPr>
          <w:rFonts w:ascii="Helvetica" w:hAnsi="Helvetica"/>
          <w:color w:val="000000" w:themeColor="text1"/>
          <w:sz w:val="20"/>
          <w:szCs w:val="20"/>
        </w:rPr>
        <w:t xml:space="preserve"> und </w:t>
      </w:r>
      <w:proofErr w:type="spellStart"/>
      <w:r w:rsidRPr="00BD4F0D">
        <w:rPr>
          <w:rFonts w:ascii="Helvetica" w:hAnsi="Helvetica"/>
          <w:color w:val="000000" w:themeColor="text1"/>
          <w:sz w:val="20"/>
          <w:szCs w:val="20"/>
        </w:rPr>
        <w:t>ausgeklügelte</w:t>
      </w:r>
      <w:r w:rsidR="00EC2A01">
        <w:rPr>
          <w:rFonts w:ascii="Helvetica" w:hAnsi="Helvetica"/>
          <w:color w:val="000000" w:themeColor="text1"/>
          <w:sz w:val="20"/>
          <w:szCs w:val="20"/>
        </w:rPr>
        <w:t>re</w:t>
      </w:r>
      <w:proofErr w:type="spellEnd"/>
      <w:r w:rsidRPr="00BD4F0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1D4B04">
        <w:rPr>
          <w:rFonts w:ascii="Helvetica" w:hAnsi="Helvetica"/>
          <w:color w:val="000000" w:themeColor="text1"/>
          <w:sz w:val="20"/>
          <w:szCs w:val="20"/>
        </w:rPr>
        <w:t xml:space="preserve">Angriffsszenarien </w:t>
      </w:r>
      <w:r w:rsidR="004D7316">
        <w:rPr>
          <w:rFonts w:ascii="Helvetica" w:hAnsi="Helvetica"/>
          <w:color w:val="000000" w:themeColor="text1"/>
          <w:sz w:val="20"/>
          <w:szCs w:val="20"/>
        </w:rPr>
        <w:t>Wirkung entfalten</w:t>
      </w:r>
      <w:r w:rsidR="001D4B04">
        <w:rPr>
          <w:rFonts w:ascii="Helvetica" w:hAnsi="Helvetica"/>
          <w:color w:val="000000" w:themeColor="text1"/>
          <w:sz w:val="20"/>
          <w:szCs w:val="20"/>
        </w:rPr>
        <w:t>. Gerade</w:t>
      </w:r>
      <w:r w:rsidRPr="00BD4F0D">
        <w:rPr>
          <w:rFonts w:ascii="Helvetica" w:hAnsi="Helvetica"/>
          <w:color w:val="000000" w:themeColor="text1"/>
          <w:sz w:val="20"/>
          <w:szCs w:val="20"/>
        </w:rPr>
        <w:t xml:space="preserve"> KMU und Zweigstellen verfügen in der Regel</w:t>
      </w:r>
      <w:r w:rsidR="001D4B04">
        <w:rPr>
          <w:rFonts w:ascii="Helvetica" w:hAnsi="Helvetica"/>
          <w:color w:val="000000" w:themeColor="text1"/>
          <w:sz w:val="20"/>
          <w:szCs w:val="20"/>
        </w:rPr>
        <w:t xml:space="preserve"> aber</w:t>
      </w:r>
      <w:r w:rsidRPr="00BD4F0D">
        <w:rPr>
          <w:rFonts w:ascii="Helvetica" w:hAnsi="Helvetica"/>
          <w:color w:val="000000" w:themeColor="text1"/>
          <w:sz w:val="20"/>
          <w:szCs w:val="20"/>
        </w:rPr>
        <w:t xml:space="preserve"> nicht über </w:t>
      </w:r>
      <w:r w:rsidR="00610F05">
        <w:rPr>
          <w:rFonts w:ascii="Helvetica" w:hAnsi="Helvetica"/>
          <w:color w:val="000000" w:themeColor="text1"/>
          <w:sz w:val="20"/>
          <w:szCs w:val="20"/>
        </w:rPr>
        <w:t xml:space="preserve">das </w:t>
      </w:r>
      <w:r w:rsidRPr="00BD4F0D">
        <w:rPr>
          <w:rFonts w:ascii="Helvetica" w:hAnsi="Helvetica"/>
          <w:color w:val="000000" w:themeColor="text1"/>
          <w:sz w:val="20"/>
          <w:szCs w:val="20"/>
        </w:rPr>
        <w:t>dedizierte technische Personal, um</w:t>
      </w:r>
      <w:r w:rsidR="001D4B04">
        <w:rPr>
          <w:rFonts w:ascii="Helvetica" w:hAnsi="Helvetica"/>
          <w:color w:val="000000" w:themeColor="text1"/>
          <w:sz w:val="20"/>
          <w:szCs w:val="20"/>
        </w:rPr>
        <w:t xml:space="preserve"> die für den Schutz notwendigen</w:t>
      </w:r>
      <w:r w:rsidRPr="00BD4F0D">
        <w:rPr>
          <w:rFonts w:ascii="Helvetica" w:hAnsi="Helvetica"/>
          <w:color w:val="000000" w:themeColor="text1"/>
          <w:sz w:val="20"/>
          <w:szCs w:val="20"/>
        </w:rPr>
        <w:t xml:space="preserve"> Netzwerksicherheits-</w:t>
      </w:r>
      <w:proofErr w:type="spellStart"/>
      <w:r w:rsidRPr="00BD4F0D">
        <w:rPr>
          <w:rFonts w:ascii="Helvetica" w:hAnsi="Helvetica"/>
          <w:color w:val="000000" w:themeColor="text1"/>
          <w:sz w:val="20"/>
          <w:szCs w:val="20"/>
        </w:rPr>
        <w:t>Appliances</w:t>
      </w:r>
      <w:proofErr w:type="spellEnd"/>
      <w:r w:rsidRPr="00BD4F0D">
        <w:rPr>
          <w:rFonts w:ascii="Helvetica" w:hAnsi="Helvetica"/>
          <w:color w:val="000000" w:themeColor="text1"/>
          <w:sz w:val="20"/>
          <w:szCs w:val="20"/>
        </w:rPr>
        <w:t xml:space="preserve"> zu konfigurieren, zu installieren und zu verwalten</w:t>
      </w:r>
      <w:r>
        <w:rPr>
          <w:rFonts w:ascii="Helvetica" w:hAnsi="Helvetica"/>
          <w:color w:val="000000" w:themeColor="text1"/>
          <w:sz w:val="20"/>
          <w:szCs w:val="20"/>
        </w:rPr>
        <w:t>“</w:t>
      </w:r>
      <w:r w:rsidRPr="00BD4F0D">
        <w:rPr>
          <w:rFonts w:ascii="Helvetica" w:hAnsi="Helvetica"/>
          <w:color w:val="000000" w:themeColor="text1"/>
          <w:sz w:val="20"/>
          <w:szCs w:val="20"/>
        </w:rPr>
        <w:t xml:space="preserve">, sagt Ryan </w:t>
      </w:r>
      <w:proofErr w:type="spellStart"/>
      <w:r w:rsidRPr="00BD4F0D">
        <w:rPr>
          <w:rFonts w:ascii="Helvetica" w:hAnsi="Helvetica"/>
          <w:color w:val="000000" w:themeColor="text1"/>
          <w:sz w:val="20"/>
          <w:szCs w:val="20"/>
        </w:rPr>
        <w:t>Poutre</w:t>
      </w:r>
      <w:proofErr w:type="spellEnd"/>
      <w:r w:rsidRPr="00BD4F0D">
        <w:rPr>
          <w:rFonts w:ascii="Helvetica" w:hAnsi="Helvetica"/>
          <w:color w:val="000000" w:themeColor="text1"/>
          <w:sz w:val="20"/>
          <w:szCs w:val="20"/>
        </w:rPr>
        <w:t xml:space="preserve">, Produktmanager bei WatchGuard Technologies. </w:t>
      </w:r>
      <w:r>
        <w:rPr>
          <w:rFonts w:ascii="Helvetica" w:hAnsi="Helvetica"/>
          <w:color w:val="000000" w:themeColor="text1"/>
          <w:sz w:val="20"/>
          <w:szCs w:val="20"/>
        </w:rPr>
        <w:t>„</w:t>
      </w:r>
      <w:r w:rsidR="00EC2A01">
        <w:rPr>
          <w:rFonts w:ascii="Helvetica" w:hAnsi="Helvetica"/>
          <w:color w:val="000000" w:themeColor="text1"/>
          <w:sz w:val="20"/>
          <w:szCs w:val="20"/>
        </w:rPr>
        <w:t>Diese</w:t>
      </w:r>
      <w:r w:rsidR="001D4B04">
        <w:rPr>
          <w:rFonts w:ascii="Helvetica" w:hAnsi="Helvetica"/>
          <w:color w:val="000000" w:themeColor="text1"/>
          <w:sz w:val="20"/>
          <w:szCs w:val="20"/>
        </w:rPr>
        <w:t xml:space="preserve"> neue</w:t>
      </w:r>
      <w:r w:rsidRPr="00BD4F0D">
        <w:rPr>
          <w:rFonts w:ascii="Helvetica" w:hAnsi="Helvetica"/>
          <w:color w:val="000000" w:themeColor="text1"/>
          <w:sz w:val="20"/>
          <w:szCs w:val="20"/>
        </w:rPr>
        <w:t xml:space="preserve"> Generation von </w:t>
      </w:r>
      <w:proofErr w:type="spellStart"/>
      <w:r w:rsidRPr="00BD4F0D">
        <w:rPr>
          <w:rFonts w:ascii="Helvetica" w:hAnsi="Helvetica"/>
          <w:color w:val="000000" w:themeColor="text1"/>
          <w:sz w:val="20"/>
          <w:szCs w:val="20"/>
        </w:rPr>
        <w:t>Fireboxen</w:t>
      </w:r>
      <w:proofErr w:type="spellEnd"/>
      <w:r w:rsidRPr="00BD4F0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EC2A01">
        <w:rPr>
          <w:rFonts w:ascii="Helvetica" w:hAnsi="Helvetica"/>
          <w:color w:val="000000" w:themeColor="text1"/>
          <w:sz w:val="20"/>
          <w:szCs w:val="20"/>
        </w:rPr>
        <w:t>reizt</w:t>
      </w:r>
      <w:r w:rsidR="001D4B04">
        <w:rPr>
          <w:rFonts w:ascii="Helvetica" w:hAnsi="Helvetica"/>
          <w:color w:val="000000" w:themeColor="text1"/>
          <w:sz w:val="20"/>
          <w:szCs w:val="20"/>
        </w:rPr>
        <w:t xml:space="preserve"> die</w:t>
      </w:r>
      <w:r w:rsidRPr="00BD4F0D">
        <w:rPr>
          <w:rFonts w:ascii="Helvetica" w:hAnsi="Helvetica"/>
          <w:color w:val="000000" w:themeColor="text1"/>
          <w:sz w:val="20"/>
          <w:szCs w:val="20"/>
        </w:rPr>
        <w:t xml:space="preserve"> Vorteile unserer Unified Security </w:t>
      </w:r>
      <w:proofErr w:type="spellStart"/>
      <w:r w:rsidRPr="00BD4F0D">
        <w:rPr>
          <w:rFonts w:ascii="Helvetica" w:hAnsi="Helvetica"/>
          <w:color w:val="000000" w:themeColor="text1"/>
          <w:sz w:val="20"/>
          <w:szCs w:val="20"/>
        </w:rPr>
        <w:t>Platform</w:t>
      </w:r>
      <w:proofErr w:type="spellEnd"/>
      <w:r w:rsidRPr="00BD4F0D">
        <w:rPr>
          <w:rFonts w:ascii="Helvetica" w:hAnsi="Helvetica"/>
          <w:color w:val="000000" w:themeColor="text1"/>
          <w:sz w:val="20"/>
          <w:szCs w:val="20"/>
        </w:rPr>
        <w:t>-Architektur voll aus</w:t>
      </w:r>
      <w:r w:rsidR="001D4B04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Pr="00BD4F0D">
        <w:rPr>
          <w:rFonts w:ascii="Helvetica" w:hAnsi="Helvetica"/>
          <w:color w:val="000000" w:themeColor="text1"/>
          <w:sz w:val="20"/>
          <w:szCs w:val="20"/>
        </w:rPr>
        <w:t>MSP</w:t>
      </w:r>
      <w:r w:rsidR="001D4B04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3C1625">
        <w:rPr>
          <w:rFonts w:ascii="Helvetica" w:hAnsi="Helvetica"/>
          <w:color w:val="000000" w:themeColor="text1"/>
          <w:sz w:val="20"/>
          <w:szCs w:val="20"/>
        </w:rPr>
        <w:t>stehen genau die</w:t>
      </w:r>
      <w:r w:rsidRPr="00BD4F0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1D4B04">
        <w:rPr>
          <w:rFonts w:ascii="Helvetica" w:hAnsi="Helvetica"/>
          <w:color w:val="000000" w:themeColor="text1"/>
          <w:sz w:val="20"/>
          <w:szCs w:val="20"/>
        </w:rPr>
        <w:t>marktführende</w:t>
      </w:r>
      <w:r w:rsidR="003C1625">
        <w:rPr>
          <w:rFonts w:ascii="Helvetica" w:hAnsi="Helvetica"/>
          <w:color w:val="000000" w:themeColor="text1"/>
          <w:sz w:val="20"/>
          <w:szCs w:val="20"/>
        </w:rPr>
        <w:t>n</w:t>
      </w:r>
      <w:r w:rsidRPr="00BD4F0D">
        <w:rPr>
          <w:rFonts w:ascii="Helvetica" w:hAnsi="Helvetica"/>
          <w:color w:val="000000" w:themeColor="text1"/>
          <w:sz w:val="20"/>
          <w:szCs w:val="20"/>
        </w:rPr>
        <w:t xml:space="preserve"> Lösungen und vereinfachte</w:t>
      </w:r>
      <w:r w:rsidR="00610F05">
        <w:rPr>
          <w:rFonts w:ascii="Helvetica" w:hAnsi="Helvetica"/>
          <w:color w:val="000000" w:themeColor="text1"/>
          <w:sz w:val="20"/>
          <w:szCs w:val="20"/>
        </w:rPr>
        <w:t>n</w:t>
      </w:r>
      <w:r w:rsidRPr="00BD4F0D">
        <w:rPr>
          <w:rFonts w:ascii="Helvetica" w:hAnsi="Helvetica"/>
          <w:color w:val="000000" w:themeColor="text1"/>
          <w:sz w:val="20"/>
          <w:szCs w:val="20"/>
        </w:rPr>
        <w:t xml:space="preserve"> Management</w:t>
      </w:r>
      <w:r w:rsidR="003C1625">
        <w:rPr>
          <w:rFonts w:ascii="Helvetica" w:hAnsi="Helvetica"/>
          <w:color w:val="000000" w:themeColor="text1"/>
          <w:sz w:val="20"/>
          <w:szCs w:val="20"/>
        </w:rPr>
        <w:t>funktionalitäten zur Verfügung, die sie benötigen</w:t>
      </w:r>
      <w:r w:rsidRPr="00BD4F0D">
        <w:rPr>
          <w:rFonts w:ascii="Helvetica" w:hAnsi="Helvetica"/>
          <w:color w:val="000000" w:themeColor="text1"/>
          <w:sz w:val="20"/>
          <w:szCs w:val="20"/>
        </w:rPr>
        <w:t xml:space="preserve">, um die </w:t>
      </w:r>
      <w:r w:rsidR="004F4F95">
        <w:rPr>
          <w:rFonts w:ascii="Helvetica" w:hAnsi="Helvetica"/>
          <w:color w:val="000000" w:themeColor="text1"/>
          <w:sz w:val="20"/>
          <w:szCs w:val="20"/>
        </w:rPr>
        <w:t xml:space="preserve">vielfältigen </w:t>
      </w:r>
      <w:r w:rsidRPr="00BD4F0D">
        <w:rPr>
          <w:rFonts w:ascii="Helvetica" w:hAnsi="Helvetica"/>
          <w:color w:val="000000" w:themeColor="text1"/>
          <w:sz w:val="20"/>
          <w:szCs w:val="20"/>
        </w:rPr>
        <w:t>Anforderungen von Kunden und</w:t>
      </w:r>
      <w:r w:rsidR="004F4F95">
        <w:rPr>
          <w:rFonts w:ascii="Helvetica" w:hAnsi="Helvetica"/>
          <w:color w:val="000000" w:themeColor="text1"/>
          <w:sz w:val="20"/>
          <w:szCs w:val="20"/>
        </w:rPr>
        <w:t xml:space="preserve"> unterschiedlichen</w:t>
      </w:r>
      <w:r w:rsidRPr="00BD4F0D">
        <w:rPr>
          <w:rFonts w:ascii="Helvetica" w:hAnsi="Helvetica"/>
          <w:color w:val="000000" w:themeColor="text1"/>
          <w:sz w:val="20"/>
          <w:szCs w:val="20"/>
        </w:rPr>
        <w:t xml:space="preserve"> Bereitstellungsszenarien </w:t>
      </w:r>
      <w:r w:rsidR="00EC2A01">
        <w:rPr>
          <w:rFonts w:ascii="Helvetica" w:hAnsi="Helvetica"/>
          <w:color w:val="000000" w:themeColor="text1"/>
          <w:sz w:val="20"/>
          <w:szCs w:val="20"/>
        </w:rPr>
        <w:t xml:space="preserve">vollumfänglich </w:t>
      </w:r>
      <w:r w:rsidRPr="00BD4F0D">
        <w:rPr>
          <w:rFonts w:ascii="Helvetica" w:hAnsi="Helvetica"/>
          <w:color w:val="000000" w:themeColor="text1"/>
          <w:sz w:val="20"/>
          <w:szCs w:val="20"/>
        </w:rPr>
        <w:t>zu erfüllen.</w:t>
      </w:r>
      <w:r>
        <w:rPr>
          <w:rFonts w:ascii="Helvetica" w:hAnsi="Helvetica"/>
          <w:color w:val="000000" w:themeColor="text1"/>
          <w:sz w:val="20"/>
          <w:szCs w:val="20"/>
        </w:rPr>
        <w:t>“</w:t>
      </w:r>
      <w:r w:rsidR="009B2778">
        <w:rPr>
          <w:rFonts w:ascii="Helvetica" w:hAnsi="Helvetica"/>
          <w:color w:val="000000" w:themeColor="text1"/>
          <w:sz w:val="20"/>
          <w:szCs w:val="20"/>
        </w:rPr>
        <w:t xml:space="preserve"> </w:t>
      </w:r>
    </w:p>
    <w:p w14:paraId="2AE64300" w14:textId="5EA53063" w:rsidR="009B2778" w:rsidRDefault="009B2778" w:rsidP="001925BF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023E3A8F" w14:textId="24465595" w:rsidR="009B2778" w:rsidRDefault="00610F05" w:rsidP="001925BF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>Mit marktführenden</w:t>
      </w:r>
      <w:r w:rsidR="009B2778" w:rsidRPr="009B2778">
        <w:rPr>
          <w:rFonts w:ascii="Helvetica" w:hAnsi="Helvetica"/>
          <w:color w:val="000000" w:themeColor="text1"/>
          <w:sz w:val="20"/>
          <w:szCs w:val="20"/>
        </w:rPr>
        <w:t xml:space="preserve"> Sicherheitsdienste</w:t>
      </w:r>
      <w:r>
        <w:rPr>
          <w:rFonts w:ascii="Helvetica" w:hAnsi="Helvetica"/>
          <w:color w:val="000000" w:themeColor="text1"/>
          <w:sz w:val="20"/>
          <w:szCs w:val="20"/>
        </w:rPr>
        <w:t>n</w:t>
      </w:r>
      <w:r w:rsidR="009B2778" w:rsidRPr="009B2778">
        <w:rPr>
          <w:rFonts w:ascii="Helvetica" w:hAnsi="Helvetica"/>
          <w:color w:val="000000" w:themeColor="text1"/>
          <w:sz w:val="20"/>
          <w:szCs w:val="20"/>
        </w:rPr>
        <w:t xml:space="preserve"> der Enterprise-Klasse</w:t>
      </w:r>
      <w:r>
        <w:rPr>
          <w:rFonts w:ascii="Helvetica" w:hAnsi="Helvetica"/>
          <w:color w:val="000000" w:themeColor="text1"/>
          <w:sz w:val="20"/>
          <w:szCs w:val="20"/>
        </w:rPr>
        <w:t xml:space="preserve"> –</w:t>
      </w:r>
      <w:r w:rsidR="009B2778" w:rsidRPr="009B277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5F0B75">
        <w:rPr>
          <w:rFonts w:ascii="Helvetica" w:hAnsi="Helvetica"/>
          <w:color w:val="000000" w:themeColor="text1"/>
          <w:sz w:val="20"/>
          <w:szCs w:val="20"/>
        </w:rPr>
        <w:t>darunter</w:t>
      </w:r>
      <w:r w:rsidR="005F0B75" w:rsidRPr="009B277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gramStart"/>
      <w:r w:rsidR="009B2778" w:rsidRPr="009B2778">
        <w:rPr>
          <w:rFonts w:ascii="Helvetica" w:hAnsi="Helvetica"/>
          <w:color w:val="000000" w:themeColor="text1"/>
          <w:sz w:val="20"/>
          <w:szCs w:val="20"/>
        </w:rPr>
        <w:t>APT Blocker</w:t>
      </w:r>
      <w:proofErr w:type="gramEnd"/>
      <w:r w:rsidR="009B2778" w:rsidRPr="009B277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5F0B75">
        <w:rPr>
          <w:rFonts w:ascii="Helvetica" w:hAnsi="Helvetica"/>
          <w:color w:val="000000" w:themeColor="text1"/>
          <w:sz w:val="20"/>
          <w:szCs w:val="20"/>
        </w:rPr>
        <w:t xml:space="preserve">mit Sandbox-Funktionalität zur </w:t>
      </w:r>
      <w:r w:rsidR="009B2778" w:rsidRPr="009B2778">
        <w:rPr>
          <w:rFonts w:ascii="Helvetica" w:hAnsi="Helvetica"/>
          <w:color w:val="000000" w:themeColor="text1"/>
          <w:sz w:val="20"/>
          <w:szCs w:val="20"/>
        </w:rPr>
        <w:t xml:space="preserve">Malware-Erkennung und </w:t>
      </w:r>
      <w:proofErr w:type="spellStart"/>
      <w:r w:rsidR="009B2778" w:rsidRPr="009B2778">
        <w:rPr>
          <w:rFonts w:ascii="Helvetica" w:hAnsi="Helvetica"/>
          <w:color w:val="000000" w:themeColor="text1"/>
          <w:sz w:val="20"/>
          <w:szCs w:val="20"/>
        </w:rPr>
        <w:t>ThreatSync</w:t>
      </w:r>
      <w:proofErr w:type="spellEnd"/>
      <w:r w:rsidR="009B2778" w:rsidRPr="009B2778">
        <w:rPr>
          <w:rFonts w:ascii="Helvetica" w:hAnsi="Helvetica"/>
          <w:color w:val="000000" w:themeColor="text1"/>
          <w:sz w:val="20"/>
          <w:szCs w:val="20"/>
        </w:rPr>
        <w:t xml:space="preserve"> für den Wissensaustausch zwischen Endpunkt und Netzwerk</w:t>
      </w:r>
      <w:r>
        <w:rPr>
          <w:rFonts w:ascii="Helvetica" w:hAnsi="Helvetica"/>
          <w:color w:val="000000" w:themeColor="text1"/>
          <w:sz w:val="20"/>
          <w:szCs w:val="20"/>
        </w:rPr>
        <w:t xml:space="preserve"> –</w:t>
      </w:r>
      <w:r w:rsidR="009B2778" w:rsidRPr="009B277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>eignen sich</w:t>
      </w:r>
      <w:r w:rsidR="009B2778" w:rsidRPr="009B2778">
        <w:rPr>
          <w:rFonts w:ascii="Helvetica" w:hAnsi="Helvetica"/>
          <w:color w:val="000000" w:themeColor="text1"/>
          <w:sz w:val="20"/>
          <w:szCs w:val="20"/>
        </w:rPr>
        <w:t xml:space="preserve"> die neuen </w:t>
      </w:r>
      <w:proofErr w:type="spellStart"/>
      <w:r w:rsidR="009B2778" w:rsidRPr="009B2778">
        <w:rPr>
          <w:rFonts w:ascii="Helvetica" w:hAnsi="Helvetica"/>
          <w:color w:val="000000" w:themeColor="text1"/>
          <w:sz w:val="20"/>
          <w:szCs w:val="20"/>
        </w:rPr>
        <w:t>Fireboxen</w:t>
      </w:r>
      <w:proofErr w:type="spellEnd"/>
      <w:r w:rsidR="009B2778" w:rsidRPr="009B2778">
        <w:rPr>
          <w:rFonts w:ascii="Helvetica" w:hAnsi="Helvetica"/>
          <w:color w:val="000000" w:themeColor="text1"/>
          <w:sz w:val="20"/>
          <w:szCs w:val="20"/>
        </w:rPr>
        <w:t xml:space="preserve"> ideal für kleine Unternehmen, die über kein eigenes Sicherheitsteam verfügen. Die neuen </w:t>
      </w:r>
      <w:proofErr w:type="spellStart"/>
      <w:r w:rsidR="009B2778" w:rsidRPr="009B2778">
        <w:rPr>
          <w:rFonts w:ascii="Helvetica" w:hAnsi="Helvetica"/>
          <w:color w:val="000000" w:themeColor="text1"/>
          <w:sz w:val="20"/>
          <w:szCs w:val="20"/>
        </w:rPr>
        <w:t>Appliances</w:t>
      </w:r>
      <w:proofErr w:type="spellEnd"/>
      <w:r w:rsidR="009B2778" w:rsidRPr="009B2778">
        <w:rPr>
          <w:rFonts w:ascii="Helvetica" w:hAnsi="Helvetica"/>
          <w:color w:val="000000" w:themeColor="text1"/>
          <w:sz w:val="20"/>
          <w:szCs w:val="20"/>
        </w:rPr>
        <w:t xml:space="preserve"> bieten nicht nur fortschrittlichen Malware-Schutz für verteilte Umgebungen, sondern umfassen auch SD-WAN zur Optimierung der Netzwerkleistung</w:t>
      </w:r>
      <w:r>
        <w:rPr>
          <w:rFonts w:ascii="Helvetica" w:hAnsi="Helvetica"/>
          <w:color w:val="000000" w:themeColor="text1"/>
          <w:sz w:val="20"/>
          <w:szCs w:val="20"/>
        </w:rPr>
        <w:t>. Dazu wird der unternehmensweite Netzwerkverkehr auf der Grundlage</w:t>
      </w:r>
      <w:r w:rsidR="009B2778" w:rsidRPr="009B277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9B2778">
        <w:rPr>
          <w:rFonts w:ascii="Helvetica" w:hAnsi="Helvetica"/>
          <w:color w:val="000000" w:themeColor="text1"/>
          <w:sz w:val="20"/>
          <w:szCs w:val="20"/>
        </w:rPr>
        <w:t xml:space="preserve">definierter Richtlinien </w:t>
      </w:r>
      <w:r>
        <w:rPr>
          <w:rFonts w:ascii="Helvetica" w:hAnsi="Helvetica"/>
          <w:color w:val="000000" w:themeColor="text1"/>
          <w:sz w:val="20"/>
          <w:szCs w:val="20"/>
        </w:rPr>
        <w:t xml:space="preserve">über </w:t>
      </w:r>
      <w:r>
        <w:rPr>
          <w:rFonts w:ascii="Helvetica" w:hAnsi="Helvetica"/>
          <w:color w:val="000000" w:themeColor="text1"/>
          <w:sz w:val="20"/>
          <w:szCs w:val="20"/>
        </w:rPr>
        <w:lastRenderedPageBreak/>
        <w:t xml:space="preserve">mehrere Verbindungen </w:t>
      </w:r>
      <w:r w:rsidR="009B2778" w:rsidRPr="009B2778">
        <w:rPr>
          <w:rFonts w:ascii="Helvetica" w:hAnsi="Helvetica"/>
          <w:color w:val="000000" w:themeColor="text1"/>
          <w:sz w:val="20"/>
          <w:szCs w:val="20"/>
        </w:rPr>
        <w:t xml:space="preserve">dynamisch </w:t>
      </w:r>
      <w:r>
        <w:rPr>
          <w:rFonts w:ascii="Helvetica" w:hAnsi="Helvetica"/>
          <w:color w:val="000000" w:themeColor="text1"/>
          <w:sz w:val="20"/>
          <w:szCs w:val="20"/>
        </w:rPr>
        <w:t>v</w:t>
      </w:r>
      <w:r w:rsidR="009B2778" w:rsidRPr="009B2778">
        <w:rPr>
          <w:rFonts w:ascii="Helvetica" w:hAnsi="Helvetica"/>
          <w:color w:val="000000" w:themeColor="text1"/>
          <w:sz w:val="20"/>
          <w:szCs w:val="20"/>
        </w:rPr>
        <w:t>erteil</w:t>
      </w:r>
      <w:r>
        <w:rPr>
          <w:rFonts w:ascii="Helvetica" w:hAnsi="Helvetica"/>
          <w:color w:val="000000" w:themeColor="text1"/>
          <w:sz w:val="20"/>
          <w:szCs w:val="20"/>
        </w:rPr>
        <w:t>t</w:t>
      </w:r>
      <w:r w:rsidR="00EC2A01">
        <w:rPr>
          <w:rFonts w:ascii="Helvetica" w:hAnsi="Helvetica"/>
          <w:color w:val="000000" w:themeColor="text1"/>
          <w:sz w:val="20"/>
          <w:szCs w:val="20"/>
        </w:rPr>
        <w:t>.</w:t>
      </w:r>
      <w:r w:rsidR="009B2778" w:rsidRPr="009B2778">
        <w:rPr>
          <w:rFonts w:ascii="Helvetica" w:hAnsi="Helvetica"/>
          <w:color w:val="000000" w:themeColor="text1"/>
          <w:sz w:val="20"/>
          <w:szCs w:val="20"/>
        </w:rPr>
        <w:t xml:space="preserve"> Die neuen </w:t>
      </w:r>
      <w:proofErr w:type="spellStart"/>
      <w:r w:rsidR="009B2778" w:rsidRPr="009B2778">
        <w:rPr>
          <w:rFonts w:ascii="Helvetica" w:hAnsi="Helvetica"/>
          <w:color w:val="000000" w:themeColor="text1"/>
          <w:sz w:val="20"/>
          <w:szCs w:val="20"/>
        </w:rPr>
        <w:t>Fireboxen</w:t>
      </w:r>
      <w:proofErr w:type="spellEnd"/>
      <w:r w:rsidR="009B2778" w:rsidRPr="009B277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4F4F95">
        <w:rPr>
          <w:rFonts w:ascii="Helvetica" w:hAnsi="Helvetica"/>
          <w:color w:val="000000" w:themeColor="text1"/>
          <w:sz w:val="20"/>
          <w:szCs w:val="20"/>
        </w:rPr>
        <w:t>greifen dabei auf</w:t>
      </w:r>
      <w:r w:rsidR="009B2778" w:rsidRPr="009B2778">
        <w:rPr>
          <w:rFonts w:ascii="Helvetica" w:hAnsi="Helvetica"/>
          <w:color w:val="000000" w:themeColor="text1"/>
          <w:sz w:val="20"/>
          <w:szCs w:val="20"/>
        </w:rPr>
        <w:t xml:space="preserve"> die neuesten Updates </w:t>
      </w:r>
      <w:r w:rsidR="004F4F95">
        <w:rPr>
          <w:rFonts w:ascii="Helvetica" w:hAnsi="Helvetica"/>
          <w:color w:val="000000" w:themeColor="text1"/>
          <w:sz w:val="20"/>
          <w:szCs w:val="20"/>
        </w:rPr>
        <w:t>der</w:t>
      </w:r>
      <w:r w:rsidR="009B2778" w:rsidRPr="009B2778">
        <w:rPr>
          <w:rFonts w:ascii="Helvetica" w:hAnsi="Helvetica"/>
          <w:color w:val="000000" w:themeColor="text1"/>
          <w:sz w:val="20"/>
          <w:szCs w:val="20"/>
        </w:rPr>
        <w:t xml:space="preserve"> WatchGuard Cloud</w:t>
      </w:r>
      <w:r w:rsidR="004F4F95">
        <w:rPr>
          <w:rFonts w:ascii="Helvetica" w:hAnsi="Helvetica"/>
          <w:color w:val="000000" w:themeColor="text1"/>
          <w:sz w:val="20"/>
          <w:szCs w:val="20"/>
        </w:rPr>
        <w:t xml:space="preserve"> zurück</w:t>
      </w:r>
      <w:r w:rsidR="009B2778" w:rsidRPr="009B2778">
        <w:rPr>
          <w:rFonts w:ascii="Helvetica" w:hAnsi="Helvetica"/>
          <w:color w:val="000000" w:themeColor="text1"/>
          <w:sz w:val="20"/>
          <w:szCs w:val="20"/>
        </w:rPr>
        <w:t>, um eine grafische Echtzeitaktualisierung des SD-WAN-Link-Status und eventuelle Failover anzuzeigen</w:t>
      </w:r>
      <w:r>
        <w:rPr>
          <w:rFonts w:ascii="Helvetica" w:hAnsi="Helvetica"/>
          <w:color w:val="000000" w:themeColor="text1"/>
          <w:sz w:val="20"/>
          <w:szCs w:val="20"/>
        </w:rPr>
        <w:t xml:space="preserve">. Darüber hinaus </w:t>
      </w:r>
      <w:r w:rsidR="009B2778" w:rsidRPr="009B2778">
        <w:rPr>
          <w:rFonts w:ascii="Helvetica" w:hAnsi="Helvetica"/>
          <w:color w:val="000000" w:themeColor="text1"/>
          <w:sz w:val="20"/>
          <w:szCs w:val="20"/>
        </w:rPr>
        <w:t>unterstützen</w:t>
      </w:r>
      <w:r>
        <w:rPr>
          <w:rFonts w:ascii="Helvetica" w:hAnsi="Helvetica"/>
          <w:color w:val="000000" w:themeColor="text1"/>
          <w:sz w:val="20"/>
          <w:szCs w:val="20"/>
        </w:rPr>
        <w:t xml:space="preserve"> sie</w:t>
      </w:r>
      <w:r w:rsidR="009B2778" w:rsidRPr="009B2778">
        <w:rPr>
          <w:rFonts w:ascii="Helvetica" w:hAnsi="Helvetica"/>
          <w:color w:val="000000" w:themeColor="text1"/>
          <w:sz w:val="20"/>
          <w:szCs w:val="20"/>
        </w:rPr>
        <w:t xml:space="preserve"> die </w:t>
      </w:r>
      <w:r w:rsidR="004F4F95">
        <w:rPr>
          <w:rFonts w:ascii="Helvetica" w:hAnsi="Helvetica"/>
          <w:color w:val="000000" w:themeColor="text1"/>
          <w:sz w:val="20"/>
          <w:szCs w:val="20"/>
        </w:rPr>
        <w:t>aktuellen</w:t>
      </w:r>
      <w:r w:rsidR="009B2778" w:rsidRPr="009B277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9B2778" w:rsidRPr="009B2778">
        <w:rPr>
          <w:rFonts w:ascii="Helvetica" w:hAnsi="Helvetica"/>
          <w:color w:val="000000" w:themeColor="text1"/>
          <w:sz w:val="20"/>
          <w:szCs w:val="20"/>
        </w:rPr>
        <w:t>Fireware</w:t>
      </w:r>
      <w:proofErr w:type="spellEnd"/>
      <w:r w:rsidR="009B2778" w:rsidRPr="009B2778">
        <w:rPr>
          <w:rFonts w:ascii="Helvetica" w:hAnsi="Helvetica"/>
          <w:color w:val="000000" w:themeColor="text1"/>
          <w:sz w:val="20"/>
          <w:szCs w:val="20"/>
        </w:rPr>
        <w:t xml:space="preserve">-Funktionen zur Lastverteilung über mehrere </w:t>
      </w:r>
      <w:r w:rsidR="004C408E">
        <w:rPr>
          <w:rFonts w:ascii="Helvetica" w:hAnsi="Helvetica"/>
          <w:color w:val="000000" w:themeColor="text1"/>
          <w:sz w:val="20"/>
          <w:szCs w:val="20"/>
        </w:rPr>
        <w:t>Wege</w:t>
      </w:r>
      <w:r w:rsidR="009B2778" w:rsidRPr="009B2778">
        <w:rPr>
          <w:rFonts w:ascii="Helvetica" w:hAnsi="Helvetica"/>
          <w:color w:val="000000" w:themeColor="text1"/>
          <w:sz w:val="20"/>
          <w:szCs w:val="20"/>
        </w:rPr>
        <w:t xml:space="preserve">. Diese </w:t>
      </w:r>
      <w:r w:rsidR="004C408E">
        <w:rPr>
          <w:rFonts w:ascii="Helvetica" w:hAnsi="Helvetica"/>
          <w:color w:val="000000" w:themeColor="text1"/>
          <w:sz w:val="20"/>
          <w:szCs w:val="20"/>
        </w:rPr>
        <w:t>Features</w:t>
      </w:r>
      <w:r w:rsidR="004C408E" w:rsidRPr="009B277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9B2778" w:rsidRPr="009B2778">
        <w:rPr>
          <w:rFonts w:ascii="Helvetica" w:hAnsi="Helvetica"/>
          <w:color w:val="000000" w:themeColor="text1"/>
          <w:sz w:val="20"/>
          <w:szCs w:val="20"/>
        </w:rPr>
        <w:t xml:space="preserve">sind in allen </w:t>
      </w:r>
      <w:r w:rsidR="008947D3" w:rsidRPr="008947D3">
        <w:rPr>
          <w:rFonts w:ascii="Helvetica" w:hAnsi="Helvetica"/>
          <w:color w:val="000000" w:themeColor="text1"/>
          <w:sz w:val="20"/>
          <w:szCs w:val="20"/>
        </w:rPr>
        <w:t>Produkt</w:t>
      </w:r>
      <w:r w:rsidR="009B2778" w:rsidRPr="008947D3">
        <w:rPr>
          <w:rFonts w:ascii="Helvetica" w:hAnsi="Helvetica"/>
          <w:color w:val="000000" w:themeColor="text1"/>
          <w:sz w:val="20"/>
          <w:szCs w:val="20"/>
        </w:rPr>
        <w:t>paketen</w:t>
      </w:r>
      <w:r w:rsidR="009B2778" w:rsidRPr="009B2778">
        <w:rPr>
          <w:rFonts w:ascii="Helvetica" w:hAnsi="Helvetica"/>
          <w:color w:val="000000" w:themeColor="text1"/>
          <w:sz w:val="20"/>
          <w:szCs w:val="20"/>
        </w:rPr>
        <w:t xml:space="preserve"> von WatchGuard enthalten.</w:t>
      </w:r>
    </w:p>
    <w:p w14:paraId="2DAD6EA6" w14:textId="717AAF8B" w:rsidR="009B2778" w:rsidRDefault="009B2778" w:rsidP="001925BF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2D9EDBCE" w14:textId="1432C5F0" w:rsidR="008239FC" w:rsidRPr="008239FC" w:rsidRDefault="007D6B2F" w:rsidP="008239FC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>D</w:t>
      </w:r>
      <w:r w:rsidR="00610F05">
        <w:rPr>
          <w:rFonts w:ascii="Helvetica" w:hAnsi="Helvetica"/>
          <w:color w:val="000000" w:themeColor="text1"/>
          <w:sz w:val="20"/>
          <w:szCs w:val="20"/>
        </w:rPr>
        <w:t>ie</w:t>
      </w:r>
      <w:r w:rsidR="008239FC" w:rsidRPr="008239FC">
        <w:rPr>
          <w:rFonts w:ascii="Helvetica" w:hAnsi="Helvetica"/>
          <w:color w:val="000000" w:themeColor="text1"/>
          <w:sz w:val="20"/>
          <w:szCs w:val="20"/>
        </w:rPr>
        <w:t xml:space="preserve"> wichtigsten </w:t>
      </w:r>
      <w:r w:rsidR="00610F05">
        <w:rPr>
          <w:rFonts w:ascii="Helvetica" w:hAnsi="Helvetica"/>
          <w:color w:val="000000" w:themeColor="text1"/>
          <w:sz w:val="20"/>
          <w:szCs w:val="20"/>
        </w:rPr>
        <w:t>Highlights</w:t>
      </w:r>
      <w:r w:rsidR="008239FC" w:rsidRPr="008239FC">
        <w:rPr>
          <w:rFonts w:ascii="Helvetica" w:hAnsi="Helvetica"/>
          <w:color w:val="000000" w:themeColor="text1"/>
          <w:sz w:val="20"/>
          <w:szCs w:val="20"/>
        </w:rPr>
        <w:t xml:space="preserve"> der neuen </w:t>
      </w:r>
      <w:proofErr w:type="spellStart"/>
      <w:r w:rsidR="008239FC" w:rsidRPr="008239FC">
        <w:rPr>
          <w:rFonts w:ascii="Helvetica" w:hAnsi="Helvetica"/>
          <w:color w:val="000000" w:themeColor="text1"/>
          <w:sz w:val="20"/>
          <w:szCs w:val="20"/>
        </w:rPr>
        <w:t>Firebox</w:t>
      </w:r>
      <w:proofErr w:type="spellEnd"/>
      <w:r w:rsidR="008239FC" w:rsidRPr="008239FC">
        <w:rPr>
          <w:rFonts w:ascii="Helvetica" w:hAnsi="Helvetica"/>
          <w:color w:val="000000" w:themeColor="text1"/>
          <w:sz w:val="20"/>
          <w:szCs w:val="20"/>
        </w:rPr>
        <w:t>-</w:t>
      </w:r>
      <w:r w:rsidR="00033DD7">
        <w:rPr>
          <w:rFonts w:ascii="Helvetica" w:hAnsi="Helvetica"/>
          <w:color w:val="000000" w:themeColor="text1"/>
          <w:sz w:val="20"/>
          <w:szCs w:val="20"/>
        </w:rPr>
        <w:t>Modelle</w:t>
      </w:r>
      <w:r>
        <w:rPr>
          <w:rFonts w:ascii="Helvetica" w:hAnsi="Helvetica"/>
          <w:color w:val="000000" w:themeColor="text1"/>
          <w:sz w:val="20"/>
          <w:szCs w:val="20"/>
        </w:rPr>
        <w:t xml:space="preserve"> im Detail</w:t>
      </w:r>
      <w:r w:rsidR="008239FC" w:rsidRPr="008239FC">
        <w:rPr>
          <w:rFonts w:ascii="Helvetica" w:hAnsi="Helvetica"/>
          <w:color w:val="000000" w:themeColor="text1"/>
          <w:sz w:val="20"/>
          <w:szCs w:val="20"/>
        </w:rPr>
        <w:t xml:space="preserve">: </w:t>
      </w:r>
    </w:p>
    <w:p w14:paraId="426336BE" w14:textId="77777777" w:rsidR="008239FC" w:rsidRPr="008239FC" w:rsidRDefault="008239FC" w:rsidP="008239FC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7337E6BF" w14:textId="4990F888" w:rsidR="008239FC" w:rsidRPr="008239FC" w:rsidRDefault="008239FC" w:rsidP="008239FC">
      <w:pPr>
        <w:pStyle w:val="Listenabsatz"/>
        <w:numPr>
          <w:ilvl w:val="0"/>
          <w:numId w:val="9"/>
        </w:num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8239F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WatchGuard </w:t>
      </w:r>
      <w:proofErr w:type="spellStart"/>
      <w:r w:rsidRPr="008239FC">
        <w:rPr>
          <w:rFonts w:ascii="Helvetica" w:hAnsi="Helvetica"/>
          <w:b/>
          <w:bCs/>
          <w:color w:val="000000" w:themeColor="text1"/>
          <w:sz w:val="20"/>
          <w:szCs w:val="20"/>
        </w:rPr>
        <w:t>Firebox</w:t>
      </w:r>
      <w:proofErr w:type="spellEnd"/>
      <w:r w:rsidRPr="008239F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T25/T25-W</w:t>
      </w:r>
      <w:r w:rsidRPr="008239FC">
        <w:rPr>
          <w:rFonts w:ascii="Helvetica" w:hAnsi="Helvetica"/>
          <w:color w:val="000000" w:themeColor="text1"/>
          <w:sz w:val="20"/>
          <w:szCs w:val="20"/>
        </w:rPr>
        <w:t xml:space="preserve">: </w:t>
      </w:r>
      <w:r w:rsidR="00A26F7A">
        <w:rPr>
          <w:rFonts w:ascii="Helvetica" w:hAnsi="Helvetica"/>
          <w:color w:val="000000" w:themeColor="text1"/>
          <w:sz w:val="20"/>
          <w:szCs w:val="20"/>
        </w:rPr>
        <w:t>Bietet als Stand-</w:t>
      </w:r>
      <w:proofErr w:type="spellStart"/>
      <w:r w:rsidR="00A26F7A">
        <w:rPr>
          <w:rFonts w:ascii="Helvetica" w:hAnsi="Helvetica"/>
          <w:color w:val="000000" w:themeColor="text1"/>
          <w:sz w:val="20"/>
          <w:szCs w:val="20"/>
        </w:rPr>
        <w:t>alone</w:t>
      </w:r>
      <w:proofErr w:type="spellEnd"/>
      <w:r w:rsidR="00A26F7A">
        <w:rPr>
          <w:rFonts w:ascii="Helvetica" w:hAnsi="Helvetica"/>
          <w:color w:val="000000" w:themeColor="text1"/>
          <w:sz w:val="20"/>
          <w:szCs w:val="20"/>
        </w:rPr>
        <w:t>-</w:t>
      </w:r>
      <w:r w:rsidR="003C2ECD">
        <w:rPr>
          <w:rFonts w:ascii="Helvetica" w:hAnsi="Helvetica"/>
          <w:color w:val="000000" w:themeColor="text1"/>
          <w:sz w:val="20"/>
          <w:szCs w:val="20"/>
        </w:rPr>
        <w:t>Installation</w:t>
      </w:r>
      <w:r w:rsidRPr="008239FC">
        <w:rPr>
          <w:rFonts w:ascii="Helvetica" w:hAnsi="Helvetica"/>
          <w:color w:val="000000" w:themeColor="text1"/>
          <w:sz w:val="20"/>
          <w:szCs w:val="20"/>
        </w:rPr>
        <w:t xml:space="preserve"> oder zentral verwaltet</w:t>
      </w:r>
      <w:r w:rsidR="00A26F7A">
        <w:rPr>
          <w:rFonts w:ascii="Helvetica" w:hAnsi="Helvetica"/>
          <w:color w:val="000000" w:themeColor="text1"/>
          <w:sz w:val="20"/>
          <w:szCs w:val="20"/>
        </w:rPr>
        <w:t>e Lösung umfassenden</w:t>
      </w:r>
      <w:r w:rsidRPr="008239FC">
        <w:rPr>
          <w:rFonts w:ascii="Helvetica" w:hAnsi="Helvetica"/>
          <w:color w:val="000000" w:themeColor="text1"/>
          <w:sz w:val="20"/>
          <w:szCs w:val="20"/>
        </w:rPr>
        <w:t xml:space="preserve"> Schutz</w:t>
      </w:r>
      <w:r w:rsidR="003C2ECD">
        <w:rPr>
          <w:rFonts w:ascii="Helvetica" w:hAnsi="Helvetica"/>
          <w:color w:val="000000" w:themeColor="text1"/>
          <w:sz w:val="20"/>
          <w:szCs w:val="20"/>
        </w:rPr>
        <w:t xml:space="preserve"> i</w:t>
      </w:r>
      <w:r w:rsidR="005F5E33">
        <w:rPr>
          <w:rFonts w:ascii="Helvetica" w:hAnsi="Helvetica"/>
          <w:color w:val="000000" w:themeColor="text1"/>
          <w:sz w:val="20"/>
          <w:szCs w:val="20"/>
        </w:rPr>
        <w:t>n</w:t>
      </w:r>
      <w:r w:rsidRPr="008239FC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3C2ECD">
        <w:rPr>
          <w:rFonts w:ascii="Helvetica" w:hAnsi="Helvetica"/>
          <w:color w:val="000000" w:themeColor="text1"/>
          <w:sz w:val="20"/>
          <w:szCs w:val="20"/>
        </w:rPr>
        <w:t>S</w:t>
      </w:r>
      <w:r w:rsidR="003C2ECD" w:rsidRPr="003C2ECD">
        <w:rPr>
          <w:rFonts w:ascii="Helvetica" w:hAnsi="Helvetica"/>
          <w:color w:val="000000" w:themeColor="text1"/>
          <w:sz w:val="20"/>
          <w:szCs w:val="20"/>
        </w:rPr>
        <w:t xml:space="preserve">mall </w:t>
      </w:r>
      <w:r w:rsidR="003C2ECD">
        <w:rPr>
          <w:rFonts w:ascii="Helvetica" w:hAnsi="Helvetica"/>
          <w:color w:val="000000" w:themeColor="text1"/>
          <w:sz w:val="20"/>
          <w:szCs w:val="20"/>
        </w:rPr>
        <w:t>O</w:t>
      </w:r>
      <w:r w:rsidR="003C2ECD" w:rsidRPr="003C2ECD">
        <w:rPr>
          <w:rFonts w:ascii="Helvetica" w:hAnsi="Helvetica"/>
          <w:color w:val="000000" w:themeColor="text1"/>
          <w:sz w:val="20"/>
          <w:szCs w:val="20"/>
        </w:rPr>
        <w:t>ffice</w:t>
      </w:r>
      <w:r w:rsidR="005F5E33">
        <w:rPr>
          <w:rFonts w:ascii="Helvetica" w:hAnsi="Helvetica"/>
          <w:color w:val="000000" w:themeColor="text1"/>
          <w:sz w:val="20"/>
          <w:szCs w:val="20"/>
        </w:rPr>
        <w:t>s</w:t>
      </w:r>
      <w:r w:rsidR="003C2ECD" w:rsidRPr="003C2ECD">
        <w:rPr>
          <w:rFonts w:ascii="Helvetica" w:hAnsi="Helvetica"/>
          <w:color w:val="000000" w:themeColor="text1"/>
          <w:sz w:val="20"/>
          <w:szCs w:val="20"/>
        </w:rPr>
        <w:t>/</w:t>
      </w:r>
      <w:proofErr w:type="gramStart"/>
      <w:r w:rsidR="003C2ECD">
        <w:rPr>
          <w:rFonts w:ascii="Helvetica" w:hAnsi="Helvetica"/>
          <w:color w:val="000000" w:themeColor="text1"/>
          <w:sz w:val="20"/>
          <w:szCs w:val="20"/>
        </w:rPr>
        <w:t>H</w:t>
      </w:r>
      <w:r w:rsidR="003C2ECD" w:rsidRPr="003C2ECD">
        <w:rPr>
          <w:rFonts w:ascii="Helvetica" w:hAnsi="Helvetica"/>
          <w:color w:val="000000" w:themeColor="text1"/>
          <w:sz w:val="20"/>
          <w:szCs w:val="20"/>
        </w:rPr>
        <w:t xml:space="preserve">ome </w:t>
      </w:r>
      <w:r w:rsidR="003C2ECD">
        <w:rPr>
          <w:rFonts w:ascii="Helvetica" w:hAnsi="Helvetica"/>
          <w:color w:val="000000" w:themeColor="text1"/>
          <w:sz w:val="20"/>
          <w:szCs w:val="20"/>
        </w:rPr>
        <w:t>O</w:t>
      </w:r>
      <w:r w:rsidR="003C2ECD" w:rsidRPr="003C2ECD">
        <w:rPr>
          <w:rFonts w:ascii="Helvetica" w:hAnsi="Helvetica"/>
          <w:color w:val="000000" w:themeColor="text1"/>
          <w:sz w:val="20"/>
          <w:szCs w:val="20"/>
        </w:rPr>
        <w:t>ffice</w:t>
      </w:r>
      <w:r w:rsidR="005F5E33">
        <w:rPr>
          <w:rFonts w:ascii="Helvetica" w:hAnsi="Helvetica"/>
          <w:color w:val="000000" w:themeColor="text1"/>
          <w:sz w:val="20"/>
          <w:szCs w:val="20"/>
        </w:rPr>
        <w:t>s</w:t>
      </w:r>
      <w:proofErr w:type="gramEnd"/>
      <w:r w:rsidR="003C2ECD" w:rsidRPr="003C2ECD">
        <w:rPr>
          <w:rFonts w:ascii="Helvetica" w:hAnsi="Helvetica"/>
          <w:color w:val="000000" w:themeColor="text1"/>
          <w:sz w:val="20"/>
          <w:szCs w:val="20"/>
        </w:rPr>
        <w:t xml:space="preserve"> (SOHO)</w:t>
      </w:r>
      <w:r w:rsidR="004C408E">
        <w:rPr>
          <w:rFonts w:ascii="Helvetica" w:hAnsi="Helvetica"/>
          <w:color w:val="000000" w:themeColor="text1"/>
          <w:sz w:val="20"/>
          <w:szCs w:val="20"/>
        </w:rPr>
        <w:t>-Szenarien</w:t>
      </w:r>
      <w:r w:rsidRPr="008239FC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5F5E33">
        <w:rPr>
          <w:rFonts w:ascii="Helvetica" w:hAnsi="Helvetica"/>
          <w:color w:val="000000" w:themeColor="text1"/>
          <w:sz w:val="20"/>
          <w:szCs w:val="20"/>
        </w:rPr>
        <w:t>sowie im</w:t>
      </w:r>
      <w:r w:rsidRPr="008239FC">
        <w:rPr>
          <w:rFonts w:ascii="Helvetica" w:hAnsi="Helvetica"/>
          <w:color w:val="000000" w:themeColor="text1"/>
          <w:sz w:val="20"/>
          <w:szCs w:val="20"/>
        </w:rPr>
        <w:t xml:space="preserve"> Einzelhandel mit </w:t>
      </w:r>
      <w:r w:rsidR="00F723CE">
        <w:rPr>
          <w:rFonts w:ascii="Helvetica" w:hAnsi="Helvetica"/>
          <w:color w:val="000000" w:themeColor="text1"/>
          <w:sz w:val="20"/>
          <w:szCs w:val="20"/>
        </w:rPr>
        <w:t>kompromissloser</w:t>
      </w:r>
      <w:r w:rsidR="00F723CE" w:rsidRPr="008239FC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8239FC">
        <w:rPr>
          <w:rFonts w:ascii="Helvetica" w:hAnsi="Helvetica"/>
          <w:color w:val="000000" w:themeColor="text1"/>
          <w:sz w:val="20"/>
          <w:szCs w:val="20"/>
        </w:rPr>
        <w:t xml:space="preserve">Netzwerksicherheit auf </w:t>
      </w:r>
      <w:r w:rsidR="003C2ECD">
        <w:rPr>
          <w:rFonts w:ascii="Helvetica" w:hAnsi="Helvetica"/>
          <w:color w:val="000000" w:themeColor="text1"/>
          <w:sz w:val="20"/>
          <w:szCs w:val="20"/>
        </w:rPr>
        <w:t>Enterprise-Niveau</w:t>
      </w:r>
      <w:r w:rsidRPr="008239FC">
        <w:rPr>
          <w:rFonts w:ascii="Helvetica" w:hAnsi="Helvetica"/>
          <w:color w:val="000000" w:themeColor="text1"/>
          <w:sz w:val="20"/>
          <w:szCs w:val="20"/>
        </w:rPr>
        <w:t>. Die Zero-Touch-Bereitstellung über</w:t>
      </w:r>
      <w:r w:rsidR="005F5E33">
        <w:rPr>
          <w:rFonts w:ascii="Helvetica" w:hAnsi="Helvetica"/>
          <w:color w:val="000000" w:themeColor="text1"/>
          <w:sz w:val="20"/>
          <w:szCs w:val="20"/>
        </w:rPr>
        <w:t xml:space="preserve"> die</w:t>
      </w:r>
      <w:r w:rsidRPr="008239FC">
        <w:rPr>
          <w:rFonts w:ascii="Helvetica" w:hAnsi="Helvetica"/>
          <w:color w:val="000000" w:themeColor="text1"/>
          <w:sz w:val="20"/>
          <w:szCs w:val="20"/>
        </w:rPr>
        <w:t xml:space="preserve"> WatchGuard Cloud ermöglicht eine schnelle Einrichtung an</w:t>
      </w:r>
      <w:r w:rsidR="003C2ECD">
        <w:rPr>
          <w:rFonts w:ascii="Helvetica" w:hAnsi="Helvetica"/>
          <w:color w:val="000000" w:themeColor="text1"/>
          <w:sz w:val="20"/>
          <w:szCs w:val="20"/>
        </w:rPr>
        <w:t xml:space="preserve"> allen</w:t>
      </w:r>
      <w:r w:rsidRPr="008239FC">
        <w:rPr>
          <w:rFonts w:ascii="Helvetica" w:hAnsi="Helvetica"/>
          <w:color w:val="000000" w:themeColor="text1"/>
          <w:sz w:val="20"/>
          <w:szCs w:val="20"/>
        </w:rPr>
        <w:t xml:space="preserve"> Remote-Standorten. </w:t>
      </w:r>
      <w:r w:rsidR="005F5E33">
        <w:rPr>
          <w:rFonts w:ascii="Helvetica" w:hAnsi="Helvetica"/>
          <w:color w:val="000000" w:themeColor="text1"/>
          <w:sz w:val="20"/>
          <w:szCs w:val="20"/>
        </w:rPr>
        <w:t>Beide Modelle</w:t>
      </w:r>
      <w:r w:rsidR="003C2ECD">
        <w:rPr>
          <w:rFonts w:ascii="Helvetica" w:hAnsi="Helvetica"/>
          <w:color w:val="000000" w:themeColor="text1"/>
          <w:sz w:val="20"/>
          <w:szCs w:val="20"/>
        </w:rPr>
        <w:t xml:space="preserve"> stell</w:t>
      </w:r>
      <w:r w:rsidR="005F5E33">
        <w:rPr>
          <w:rFonts w:ascii="Helvetica" w:hAnsi="Helvetica"/>
          <w:color w:val="000000" w:themeColor="text1"/>
          <w:sz w:val="20"/>
          <w:szCs w:val="20"/>
        </w:rPr>
        <w:t>en</w:t>
      </w:r>
      <w:r w:rsidR="003C2ECD">
        <w:rPr>
          <w:rFonts w:ascii="Helvetica" w:hAnsi="Helvetica"/>
          <w:color w:val="000000" w:themeColor="text1"/>
          <w:sz w:val="20"/>
          <w:szCs w:val="20"/>
        </w:rPr>
        <w:t xml:space="preserve"> einen</w:t>
      </w:r>
      <w:r w:rsidRPr="008239FC">
        <w:rPr>
          <w:rFonts w:ascii="Helvetica" w:hAnsi="Helvetica"/>
          <w:color w:val="000000" w:themeColor="text1"/>
          <w:sz w:val="20"/>
          <w:szCs w:val="20"/>
        </w:rPr>
        <w:t xml:space="preserve"> UTM-Durchsatz von bis zu 403 Mbit/s (mit Gateway</w:t>
      </w:r>
      <w:r w:rsidR="005A74F4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8239FC">
        <w:rPr>
          <w:rFonts w:ascii="Helvetica" w:hAnsi="Helvetica"/>
          <w:color w:val="000000" w:themeColor="text1"/>
          <w:sz w:val="20"/>
          <w:szCs w:val="20"/>
        </w:rPr>
        <w:t xml:space="preserve">Antivirus, IPS und </w:t>
      </w:r>
      <w:proofErr w:type="spellStart"/>
      <w:r w:rsidR="003C2ECD">
        <w:rPr>
          <w:rFonts w:ascii="Helvetica" w:hAnsi="Helvetica"/>
          <w:color w:val="000000" w:themeColor="text1"/>
          <w:sz w:val="20"/>
          <w:szCs w:val="20"/>
        </w:rPr>
        <w:t>Application</w:t>
      </w:r>
      <w:proofErr w:type="spellEnd"/>
      <w:r w:rsidR="003C2ECD">
        <w:rPr>
          <w:rFonts w:ascii="Helvetica" w:hAnsi="Helvetica"/>
          <w:color w:val="000000" w:themeColor="text1"/>
          <w:sz w:val="20"/>
          <w:szCs w:val="20"/>
        </w:rPr>
        <w:t xml:space="preserve"> Control</w:t>
      </w:r>
      <w:r w:rsidRPr="008239FC">
        <w:rPr>
          <w:rFonts w:ascii="Helvetica" w:hAnsi="Helvetica"/>
          <w:color w:val="000000" w:themeColor="text1"/>
          <w:sz w:val="20"/>
          <w:szCs w:val="20"/>
        </w:rPr>
        <w:t xml:space="preserve">) </w:t>
      </w:r>
      <w:r w:rsidR="003C2ECD">
        <w:rPr>
          <w:rFonts w:ascii="Helvetica" w:hAnsi="Helvetica"/>
          <w:color w:val="000000" w:themeColor="text1"/>
          <w:sz w:val="20"/>
          <w:szCs w:val="20"/>
        </w:rPr>
        <w:t>sowie</w:t>
      </w:r>
      <w:r w:rsidRPr="008239FC">
        <w:rPr>
          <w:rFonts w:ascii="Helvetica" w:hAnsi="Helvetica"/>
          <w:color w:val="000000" w:themeColor="text1"/>
          <w:sz w:val="20"/>
          <w:szCs w:val="20"/>
        </w:rPr>
        <w:t xml:space="preserve"> fünf 1-Gigabit-Ethernet-Ports</w:t>
      </w:r>
      <w:r w:rsidR="003C2ECD">
        <w:rPr>
          <w:rFonts w:ascii="Helvetica" w:hAnsi="Helvetica"/>
          <w:color w:val="000000" w:themeColor="text1"/>
          <w:sz w:val="20"/>
          <w:szCs w:val="20"/>
        </w:rPr>
        <w:t xml:space="preserve"> zur Verfügung</w:t>
      </w:r>
      <w:r w:rsidRPr="008239FC">
        <w:rPr>
          <w:rFonts w:ascii="Helvetica" w:hAnsi="Helvetica"/>
          <w:color w:val="000000" w:themeColor="text1"/>
          <w:sz w:val="20"/>
          <w:szCs w:val="20"/>
        </w:rPr>
        <w:t>.</w:t>
      </w:r>
      <w:r w:rsidR="005F5E33">
        <w:rPr>
          <w:rFonts w:ascii="Helvetica" w:hAnsi="Helvetica"/>
          <w:color w:val="000000" w:themeColor="text1"/>
          <w:sz w:val="20"/>
          <w:szCs w:val="20"/>
        </w:rPr>
        <w:t xml:space="preserve"> Die W-Variante </w:t>
      </w:r>
      <w:r w:rsidR="00B56033">
        <w:rPr>
          <w:rFonts w:ascii="Helvetica" w:hAnsi="Helvetica"/>
          <w:color w:val="000000" w:themeColor="text1"/>
          <w:sz w:val="20"/>
          <w:szCs w:val="20"/>
        </w:rPr>
        <w:t xml:space="preserve">ermöglicht </w:t>
      </w:r>
      <w:r w:rsidR="005F5E33">
        <w:rPr>
          <w:rFonts w:ascii="Helvetica" w:hAnsi="Helvetica"/>
          <w:color w:val="000000" w:themeColor="text1"/>
          <w:sz w:val="20"/>
          <w:szCs w:val="20"/>
        </w:rPr>
        <w:t>darüber hinaus WLAN</w:t>
      </w:r>
      <w:r w:rsidR="002E2BEA">
        <w:rPr>
          <w:rFonts w:ascii="Helvetica" w:hAnsi="Helvetica"/>
          <w:color w:val="000000" w:themeColor="text1"/>
          <w:sz w:val="20"/>
          <w:szCs w:val="20"/>
        </w:rPr>
        <w:t>-Anbindung</w:t>
      </w:r>
      <w:r w:rsidR="005F5E33">
        <w:rPr>
          <w:rFonts w:ascii="Helvetica" w:hAnsi="Helvetica"/>
          <w:color w:val="000000" w:themeColor="text1"/>
          <w:sz w:val="20"/>
          <w:szCs w:val="20"/>
        </w:rPr>
        <w:t>.</w:t>
      </w:r>
    </w:p>
    <w:p w14:paraId="65470C46" w14:textId="77777777" w:rsidR="008239FC" w:rsidRPr="008239FC" w:rsidRDefault="008239FC" w:rsidP="008239FC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429C116B" w14:textId="149092E8" w:rsidR="008239FC" w:rsidRPr="005F5E33" w:rsidRDefault="008239FC" w:rsidP="005F5E33">
      <w:pPr>
        <w:pStyle w:val="Listenabsatz"/>
        <w:numPr>
          <w:ilvl w:val="0"/>
          <w:numId w:val="9"/>
        </w:num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8239F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WatchGuard </w:t>
      </w:r>
      <w:proofErr w:type="spellStart"/>
      <w:r w:rsidRPr="008239FC">
        <w:rPr>
          <w:rFonts w:ascii="Helvetica" w:hAnsi="Helvetica"/>
          <w:b/>
          <w:bCs/>
          <w:color w:val="000000" w:themeColor="text1"/>
          <w:sz w:val="20"/>
          <w:szCs w:val="20"/>
        </w:rPr>
        <w:t>Firebox</w:t>
      </w:r>
      <w:proofErr w:type="spellEnd"/>
      <w:r w:rsidRPr="008239F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T45/T45-POE/T45-W-POE</w:t>
      </w:r>
      <w:r w:rsidRPr="008239FC">
        <w:rPr>
          <w:rFonts w:ascii="Helvetica" w:hAnsi="Helvetica"/>
          <w:color w:val="000000" w:themeColor="text1"/>
          <w:sz w:val="20"/>
          <w:szCs w:val="20"/>
        </w:rPr>
        <w:t xml:space="preserve">: Bietet </w:t>
      </w:r>
      <w:r w:rsidR="003C2ECD">
        <w:rPr>
          <w:rFonts w:ascii="Helvetica" w:hAnsi="Helvetica"/>
          <w:color w:val="000000" w:themeColor="text1"/>
          <w:sz w:val="20"/>
          <w:szCs w:val="20"/>
        </w:rPr>
        <w:t>KMU (kleinen und mittleren Unternehmen) als Stand-</w:t>
      </w:r>
      <w:proofErr w:type="spellStart"/>
      <w:r w:rsidR="003C2ECD">
        <w:rPr>
          <w:rFonts w:ascii="Helvetica" w:hAnsi="Helvetica"/>
          <w:color w:val="000000" w:themeColor="text1"/>
          <w:sz w:val="20"/>
          <w:szCs w:val="20"/>
        </w:rPr>
        <w:t>alone</w:t>
      </w:r>
      <w:proofErr w:type="spellEnd"/>
      <w:r w:rsidR="003C2ECD">
        <w:rPr>
          <w:rFonts w:ascii="Helvetica" w:hAnsi="Helvetica"/>
          <w:color w:val="000000" w:themeColor="text1"/>
          <w:sz w:val="20"/>
          <w:szCs w:val="20"/>
        </w:rPr>
        <w:t>-Installation</w:t>
      </w:r>
      <w:r w:rsidR="003C2ECD" w:rsidRPr="008239FC">
        <w:rPr>
          <w:rFonts w:ascii="Helvetica" w:hAnsi="Helvetica"/>
          <w:color w:val="000000" w:themeColor="text1"/>
          <w:sz w:val="20"/>
          <w:szCs w:val="20"/>
        </w:rPr>
        <w:t xml:space="preserve"> oder zentral verwaltet</w:t>
      </w:r>
      <w:r w:rsidR="003C2ECD">
        <w:rPr>
          <w:rFonts w:ascii="Helvetica" w:hAnsi="Helvetica"/>
          <w:color w:val="000000" w:themeColor="text1"/>
          <w:sz w:val="20"/>
          <w:szCs w:val="20"/>
        </w:rPr>
        <w:t xml:space="preserve">e Lösung </w:t>
      </w:r>
      <w:r w:rsidRPr="008239FC">
        <w:rPr>
          <w:rFonts w:ascii="Helvetica" w:hAnsi="Helvetica"/>
          <w:color w:val="000000" w:themeColor="text1"/>
          <w:sz w:val="20"/>
          <w:szCs w:val="20"/>
        </w:rPr>
        <w:t xml:space="preserve">Sicherheit auf </w:t>
      </w:r>
      <w:r w:rsidR="003C2ECD">
        <w:rPr>
          <w:rFonts w:ascii="Helvetica" w:hAnsi="Helvetica"/>
          <w:color w:val="000000" w:themeColor="text1"/>
          <w:sz w:val="20"/>
          <w:szCs w:val="20"/>
        </w:rPr>
        <w:t>Enterprise-Niveau</w:t>
      </w:r>
      <w:r w:rsidRPr="008239FC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3C2ECD">
        <w:rPr>
          <w:rFonts w:ascii="Helvetica" w:hAnsi="Helvetica"/>
          <w:color w:val="000000" w:themeColor="text1"/>
          <w:sz w:val="20"/>
          <w:szCs w:val="20"/>
        </w:rPr>
        <w:t>IT-Administratoren erhalten mehr</w:t>
      </w:r>
      <w:r w:rsidRPr="008239FC">
        <w:rPr>
          <w:rFonts w:ascii="Helvetica" w:hAnsi="Helvetica"/>
          <w:color w:val="000000" w:themeColor="text1"/>
          <w:sz w:val="20"/>
          <w:szCs w:val="20"/>
        </w:rPr>
        <w:t xml:space="preserve"> Transparenz </w:t>
      </w:r>
      <w:r w:rsidR="003C2ECD">
        <w:rPr>
          <w:rFonts w:ascii="Helvetica" w:hAnsi="Helvetica"/>
          <w:color w:val="000000" w:themeColor="text1"/>
          <w:sz w:val="20"/>
          <w:szCs w:val="20"/>
        </w:rPr>
        <w:t xml:space="preserve">in Bezug auf </w:t>
      </w:r>
      <w:r w:rsidRPr="008239FC">
        <w:rPr>
          <w:rFonts w:ascii="Helvetica" w:hAnsi="Helvetica"/>
          <w:color w:val="000000" w:themeColor="text1"/>
          <w:sz w:val="20"/>
          <w:szCs w:val="20"/>
        </w:rPr>
        <w:t>Netzwerkaktivitäten</w:t>
      </w:r>
      <w:r w:rsidR="003C2ECD">
        <w:rPr>
          <w:rFonts w:ascii="Helvetica" w:hAnsi="Helvetica"/>
          <w:color w:val="000000" w:themeColor="text1"/>
          <w:sz w:val="20"/>
          <w:szCs w:val="20"/>
        </w:rPr>
        <w:t xml:space="preserve"> und </w:t>
      </w:r>
      <w:r w:rsidRPr="008239FC">
        <w:rPr>
          <w:rFonts w:ascii="Helvetica" w:hAnsi="Helvetica"/>
          <w:color w:val="000000" w:themeColor="text1"/>
          <w:sz w:val="20"/>
          <w:szCs w:val="20"/>
        </w:rPr>
        <w:t xml:space="preserve">Sicherheitsereignisse. </w:t>
      </w:r>
      <w:r w:rsidR="003C2ECD">
        <w:rPr>
          <w:rFonts w:ascii="Helvetica" w:hAnsi="Helvetica"/>
          <w:color w:val="000000" w:themeColor="text1"/>
          <w:sz w:val="20"/>
          <w:szCs w:val="20"/>
        </w:rPr>
        <w:t>F</w:t>
      </w:r>
      <w:r w:rsidRPr="008239FC">
        <w:rPr>
          <w:rFonts w:ascii="Helvetica" w:hAnsi="Helvetica"/>
          <w:color w:val="000000" w:themeColor="text1"/>
          <w:sz w:val="20"/>
          <w:szCs w:val="20"/>
        </w:rPr>
        <w:t>lexible Verwaltungstools</w:t>
      </w:r>
      <w:r w:rsidR="003C2ECD">
        <w:rPr>
          <w:rFonts w:ascii="Helvetica" w:hAnsi="Helvetica"/>
          <w:color w:val="000000" w:themeColor="text1"/>
          <w:sz w:val="20"/>
          <w:szCs w:val="20"/>
        </w:rPr>
        <w:t xml:space="preserve"> ermöglichen</w:t>
      </w:r>
      <w:r w:rsidRPr="008239FC">
        <w:rPr>
          <w:rFonts w:ascii="Helvetica" w:hAnsi="Helvetica"/>
          <w:color w:val="000000" w:themeColor="text1"/>
          <w:sz w:val="20"/>
          <w:szCs w:val="20"/>
        </w:rPr>
        <w:t xml:space="preserve"> eine schnelle Einrichtung </w:t>
      </w:r>
      <w:r w:rsidR="003C2ECD">
        <w:rPr>
          <w:rFonts w:ascii="Helvetica" w:hAnsi="Helvetica"/>
          <w:color w:val="000000" w:themeColor="text1"/>
          <w:sz w:val="20"/>
          <w:szCs w:val="20"/>
        </w:rPr>
        <w:t>von</w:t>
      </w:r>
      <w:r w:rsidR="003C2ECD" w:rsidRPr="008239FC">
        <w:rPr>
          <w:rFonts w:ascii="Helvetica" w:hAnsi="Helvetica"/>
          <w:color w:val="000000" w:themeColor="text1"/>
          <w:sz w:val="20"/>
          <w:szCs w:val="20"/>
        </w:rPr>
        <w:t xml:space="preserve"> sichere</w:t>
      </w:r>
      <w:r w:rsidR="003C2ECD">
        <w:rPr>
          <w:rFonts w:ascii="Helvetica" w:hAnsi="Helvetica"/>
          <w:color w:val="000000" w:themeColor="text1"/>
          <w:sz w:val="20"/>
          <w:szCs w:val="20"/>
        </w:rPr>
        <w:t>n</w:t>
      </w:r>
      <w:r w:rsidR="003C2ECD" w:rsidRPr="008239FC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3C2ECD">
        <w:rPr>
          <w:rFonts w:ascii="Helvetica" w:hAnsi="Helvetica"/>
          <w:color w:val="000000" w:themeColor="text1"/>
          <w:sz w:val="20"/>
          <w:szCs w:val="20"/>
        </w:rPr>
        <w:t>V</w:t>
      </w:r>
      <w:r w:rsidR="003C2ECD" w:rsidRPr="008239FC">
        <w:rPr>
          <w:rFonts w:ascii="Helvetica" w:hAnsi="Helvetica"/>
          <w:color w:val="000000" w:themeColor="text1"/>
          <w:sz w:val="20"/>
          <w:szCs w:val="20"/>
        </w:rPr>
        <w:t xml:space="preserve">erbindungen </w:t>
      </w:r>
      <w:r w:rsidRPr="008239FC">
        <w:rPr>
          <w:rFonts w:ascii="Helvetica" w:hAnsi="Helvetica"/>
          <w:color w:val="000000" w:themeColor="text1"/>
          <w:sz w:val="20"/>
          <w:szCs w:val="20"/>
        </w:rPr>
        <w:t>an Remote</w:t>
      </w:r>
      <w:r w:rsidR="00F22224">
        <w:rPr>
          <w:rFonts w:ascii="Helvetica" w:hAnsi="Helvetica"/>
          <w:color w:val="000000" w:themeColor="text1"/>
          <w:sz w:val="20"/>
          <w:szCs w:val="20"/>
        </w:rPr>
        <w:t>-S</w:t>
      </w:r>
      <w:r w:rsidRPr="008239FC">
        <w:rPr>
          <w:rFonts w:ascii="Helvetica" w:hAnsi="Helvetica"/>
          <w:color w:val="000000" w:themeColor="text1"/>
          <w:sz w:val="20"/>
          <w:szCs w:val="20"/>
        </w:rPr>
        <w:t xml:space="preserve">tandorten. </w:t>
      </w:r>
      <w:r w:rsidR="003C2ECD">
        <w:rPr>
          <w:rFonts w:ascii="Helvetica" w:hAnsi="Helvetica"/>
          <w:color w:val="000000" w:themeColor="text1"/>
          <w:sz w:val="20"/>
          <w:szCs w:val="20"/>
        </w:rPr>
        <w:t xml:space="preserve">Die </w:t>
      </w:r>
      <w:proofErr w:type="spellStart"/>
      <w:r w:rsidR="003C2ECD">
        <w:rPr>
          <w:rFonts w:ascii="Helvetica" w:hAnsi="Helvetica"/>
          <w:color w:val="000000" w:themeColor="text1"/>
          <w:sz w:val="20"/>
          <w:szCs w:val="20"/>
        </w:rPr>
        <w:t>Firebox</w:t>
      </w:r>
      <w:r w:rsidR="005F5E33">
        <w:rPr>
          <w:rFonts w:ascii="Helvetica" w:hAnsi="Helvetica"/>
          <w:color w:val="000000" w:themeColor="text1"/>
          <w:sz w:val="20"/>
          <w:szCs w:val="20"/>
        </w:rPr>
        <w:t>en</w:t>
      </w:r>
      <w:proofErr w:type="spellEnd"/>
      <w:r w:rsidR="003C2ECD">
        <w:rPr>
          <w:rFonts w:ascii="Helvetica" w:hAnsi="Helvetica"/>
          <w:color w:val="000000" w:themeColor="text1"/>
          <w:sz w:val="20"/>
          <w:szCs w:val="20"/>
        </w:rPr>
        <w:t xml:space="preserve"> stell</w:t>
      </w:r>
      <w:r w:rsidR="005F5E33">
        <w:rPr>
          <w:rFonts w:ascii="Helvetica" w:hAnsi="Helvetica"/>
          <w:color w:val="000000" w:themeColor="text1"/>
          <w:sz w:val="20"/>
          <w:szCs w:val="20"/>
        </w:rPr>
        <w:t>en</w:t>
      </w:r>
      <w:r w:rsidR="003C2ECD">
        <w:rPr>
          <w:rFonts w:ascii="Helvetica" w:hAnsi="Helvetica"/>
          <w:color w:val="000000" w:themeColor="text1"/>
          <w:sz w:val="20"/>
          <w:szCs w:val="20"/>
        </w:rPr>
        <w:t xml:space="preserve"> einen</w:t>
      </w:r>
      <w:r w:rsidR="003C2ECD" w:rsidRPr="008239FC">
        <w:rPr>
          <w:rFonts w:ascii="Helvetica" w:hAnsi="Helvetica"/>
          <w:color w:val="000000" w:themeColor="text1"/>
          <w:sz w:val="20"/>
          <w:szCs w:val="20"/>
        </w:rPr>
        <w:t xml:space="preserve"> UTM-Durchsatz von bis zu 557 Mbit/s </w:t>
      </w:r>
      <w:r w:rsidR="003C2ECD">
        <w:rPr>
          <w:rFonts w:ascii="Helvetica" w:hAnsi="Helvetica"/>
          <w:color w:val="000000" w:themeColor="text1"/>
          <w:sz w:val="20"/>
          <w:szCs w:val="20"/>
        </w:rPr>
        <w:t>sowie</w:t>
      </w:r>
      <w:r w:rsidR="003C2ECD" w:rsidRPr="008239FC">
        <w:rPr>
          <w:rFonts w:ascii="Helvetica" w:hAnsi="Helvetica"/>
          <w:color w:val="000000" w:themeColor="text1"/>
          <w:sz w:val="20"/>
          <w:szCs w:val="20"/>
        </w:rPr>
        <w:t xml:space="preserve"> fünf 1-Gigabit-Ethernet-Ports</w:t>
      </w:r>
      <w:r w:rsidR="003C2ECD">
        <w:rPr>
          <w:rFonts w:ascii="Helvetica" w:hAnsi="Helvetica"/>
          <w:color w:val="000000" w:themeColor="text1"/>
          <w:sz w:val="20"/>
          <w:szCs w:val="20"/>
        </w:rPr>
        <w:t xml:space="preserve"> zur Verfügung</w:t>
      </w:r>
      <w:r w:rsidRPr="008239FC">
        <w:rPr>
          <w:rFonts w:ascii="Helvetica" w:hAnsi="Helvetica"/>
          <w:color w:val="000000" w:themeColor="text1"/>
          <w:sz w:val="20"/>
          <w:szCs w:val="20"/>
        </w:rPr>
        <w:t xml:space="preserve">. Die </w:t>
      </w:r>
      <w:proofErr w:type="spellStart"/>
      <w:r w:rsidRPr="008239FC">
        <w:rPr>
          <w:rFonts w:ascii="Helvetica" w:hAnsi="Helvetica"/>
          <w:color w:val="000000" w:themeColor="text1"/>
          <w:sz w:val="20"/>
          <w:szCs w:val="20"/>
        </w:rPr>
        <w:t>P</w:t>
      </w:r>
      <w:r w:rsidR="008B27DC">
        <w:rPr>
          <w:rFonts w:ascii="Helvetica" w:hAnsi="Helvetica"/>
          <w:color w:val="000000" w:themeColor="text1"/>
          <w:sz w:val="20"/>
          <w:szCs w:val="20"/>
        </w:rPr>
        <w:t>o</w:t>
      </w:r>
      <w:r w:rsidRPr="008239FC">
        <w:rPr>
          <w:rFonts w:ascii="Helvetica" w:hAnsi="Helvetica"/>
          <w:color w:val="000000" w:themeColor="text1"/>
          <w:sz w:val="20"/>
          <w:szCs w:val="20"/>
        </w:rPr>
        <w:t>E</w:t>
      </w:r>
      <w:proofErr w:type="spellEnd"/>
      <w:r w:rsidRPr="008239FC">
        <w:rPr>
          <w:rFonts w:ascii="Helvetica" w:hAnsi="Helvetica"/>
          <w:color w:val="000000" w:themeColor="text1"/>
          <w:sz w:val="20"/>
          <w:szCs w:val="20"/>
        </w:rPr>
        <w:t xml:space="preserve">-Modelle verfügen über einen </w:t>
      </w:r>
      <w:proofErr w:type="spellStart"/>
      <w:r w:rsidRPr="008239FC">
        <w:rPr>
          <w:rFonts w:ascii="Helvetica" w:hAnsi="Helvetica"/>
          <w:color w:val="000000" w:themeColor="text1"/>
          <w:sz w:val="20"/>
          <w:szCs w:val="20"/>
        </w:rPr>
        <w:t>P</w:t>
      </w:r>
      <w:r w:rsidR="003A147B">
        <w:rPr>
          <w:rFonts w:ascii="Helvetica" w:hAnsi="Helvetica"/>
          <w:color w:val="000000" w:themeColor="text1"/>
          <w:sz w:val="20"/>
          <w:szCs w:val="20"/>
        </w:rPr>
        <w:t>o</w:t>
      </w:r>
      <w:r w:rsidRPr="008239FC">
        <w:rPr>
          <w:rFonts w:ascii="Helvetica" w:hAnsi="Helvetica"/>
          <w:color w:val="000000" w:themeColor="text1"/>
          <w:sz w:val="20"/>
          <w:szCs w:val="20"/>
        </w:rPr>
        <w:t>E</w:t>
      </w:r>
      <w:proofErr w:type="spellEnd"/>
      <w:r w:rsidRPr="008239FC">
        <w:rPr>
          <w:rFonts w:ascii="Helvetica" w:hAnsi="Helvetica"/>
          <w:color w:val="000000" w:themeColor="text1"/>
          <w:sz w:val="20"/>
          <w:szCs w:val="20"/>
        </w:rPr>
        <w:t xml:space="preserve">+-Anschluss, </w:t>
      </w:r>
      <w:r w:rsidR="003C2ECD">
        <w:rPr>
          <w:rFonts w:ascii="Helvetica" w:hAnsi="Helvetica"/>
          <w:color w:val="000000" w:themeColor="text1"/>
          <w:sz w:val="20"/>
          <w:szCs w:val="20"/>
        </w:rPr>
        <w:t>mit dem</w:t>
      </w:r>
      <w:r w:rsidRPr="008239FC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5F5E33">
        <w:rPr>
          <w:rFonts w:ascii="Helvetica" w:hAnsi="Helvetica"/>
          <w:color w:val="000000" w:themeColor="text1"/>
          <w:sz w:val="20"/>
          <w:szCs w:val="20"/>
        </w:rPr>
        <w:t>beispielsweise</w:t>
      </w:r>
      <w:r w:rsidRPr="008239FC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F22224">
        <w:rPr>
          <w:rFonts w:ascii="Helvetica" w:hAnsi="Helvetica"/>
          <w:color w:val="000000" w:themeColor="text1"/>
          <w:sz w:val="20"/>
          <w:szCs w:val="20"/>
        </w:rPr>
        <w:t>WLAN</w:t>
      </w:r>
      <w:r w:rsidRPr="008239FC">
        <w:rPr>
          <w:rFonts w:ascii="Helvetica" w:hAnsi="Helvetica"/>
          <w:color w:val="000000" w:themeColor="text1"/>
          <w:sz w:val="20"/>
          <w:szCs w:val="20"/>
        </w:rPr>
        <w:t>-Zugangspunkte</w:t>
      </w:r>
      <w:r w:rsidR="005F5E33">
        <w:rPr>
          <w:rFonts w:ascii="Helvetica" w:hAnsi="Helvetica"/>
          <w:color w:val="000000" w:themeColor="text1"/>
          <w:sz w:val="20"/>
          <w:szCs w:val="20"/>
        </w:rPr>
        <w:t xml:space="preserve"> mit </w:t>
      </w:r>
      <w:r w:rsidRPr="008239FC">
        <w:rPr>
          <w:rFonts w:ascii="Helvetica" w:hAnsi="Helvetica"/>
          <w:color w:val="000000" w:themeColor="text1"/>
          <w:sz w:val="20"/>
          <w:szCs w:val="20"/>
        </w:rPr>
        <w:t>Strom versorg</w:t>
      </w:r>
      <w:r w:rsidR="003C2ECD">
        <w:rPr>
          <w:rFonts w:ascii="Helvetica" w:hAnsi="Helvetica"/>
          <w:color w:val="000000" w:themeColor="text1"/>
          <w:sz w:val="20"/>
          <w:szCs w:val="20"/>
        </w:rPr>
        <w:t>t werd</w:t>
      </w:r>
      <w:r w:rsidRPr="008239FC">
        <w:rPr>
          <w:rFonts w:ascii="Helvetica" w:hAnsi="Helvetica"/>
          <w:color w:val="000000" w:themeColor="text1"/>
          <w:sz w:val="20"/>
          <w:szCs w:val="20"/>
        </w:rPr>
        <w:t>en.</w:t>
      </w:r>
      <w:r w:rsidR="005F5E33">
        <w:rPr>
          <w:rFonts w:ascii="Helvetica" w:hAnsi="Helvetica"/>
          <w:color w:val="000000" w:themeColor="text1"/>
          <w:sz w:val="20"/>
          <w:szCs w:val="20"/>
        </w:rPr>
        <w:t xml:space="preserve"> </w:t>
      </w:r>
    </w:p>
    <w:p w14:paraId="58EBEF89" w14:textId="77777777" w:rsidR="008239FC" w:rsidRPr="008239FC" w:rsidRDefault="008239FC" w:rsidP="008239FC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7854FC3A" w14:textId="668CEFA7" w:rsidR="008239FC" w:rsidRPr="008239FC" w:rsidRDefault="008239FC" w:rsidP="008239FC">
      <w:pPr>
        <w:pStyle w:val="Listenabsatz"/>
        <w:numPr>
          <w:ilvl w:val="0"/>
          <w:numId w:val="9"/>
        </w:num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8239F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WatchGuard </w:t>
      </w:r>
      <w:proofErr w:type="spellStart"/>
      <w:r w:rsidRPr="008239FC">
        <w:rPr>
          <w:rFonts w:ascii="Helvetica" w:hAnsi="Helvetica"/>
          <w:b/>
          <w:bCs/>
          <w:color w:val="000000" w:themeColor="text1"/>
          <w:sz w:val="20"/>
          <w:szCs w:val="20"/>
        </w:rPr>
        <w:t>Firebox</w:t>
      </w:r>
      <w:proofErr w:type="spellEnd"/>
      <w:r w:rsidRPr="008239F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T85-POE</w:t>
      </w:r>
      <w:r w:rsidRPr="008239FC">
        <w:rPr>
          <w:rFonts w:ascii="Helvetica" w:hAnsi="Helvetica"/>
          <w:color w:val="000000" w:themeColor="text1"/>
          <w:sz w:val="20"/>
          <w:szCs w:val="20"/>
        </w:rPr>
        <w:t xml:space="preserve">: </w:t>
      </w:r>
      <w:r w:rsidR="00A22E52">
        <w:rPr>
          <w:rFonts w:ascii="Helvetica" w:hAnsi="Helvetica"/>
          <w:color w:val="000000" w:themeColor="text1"/>
          <w:sz w:val="20"/>
          <w:szCs w:val="20"/>
        </w:rPr>
        <w:t>Dieses High-Performance-Modell</w:t>
      </w:r>
      <w:r w:rsidR="003A147B">
        <w:rPr>
          <w:rFonts w:ascii="Helvetica" w:hAnsi="Helvetica"/>
          <w:color w:val="000000" w:themeColor="text1"/>
          <w:sz w:val="20"/>
          <w:szCs w:val="20"/>
        </w:rPr>
        <w:t xml:space="preserve"> passt sich steigenden </w:t>
      </w:r>
      <w:r w:rsidR="003A147B" w:rsidRPr="008239FC">
        <w:rPr>
          <w:rFonts w:ascii="Helvetica" w:hAnsi="Helvetica"/>
          <w:color w:val="000000" w:themeColor="text1"/>
          <w:sz w:val="20"/>
          <w:szCs w:val="20"/>
        </w:rPr>
        <w:t xml:space="preserve">Netzwerkanforderungen </w:t>
      </w:r>
      <w:r w:rsidR="003A147B">
        <w:rPr>
          <w:rFonts w:ascii="Helvetica" w:hAnsi="Helvetica"/>
          <w:color w:val="000000" w:themeColor="text1"/>
          <w:sz w:val="20"/>
          <w:szCs w:val="20"/>
        </w:rPr>
        <w:t xml:space="preserve">flexibel an und stellt </w:t>
      </w:r>
      <w:r w:rsidRPr="008239FC">
        <w:rPr>
          <w:rFonts w:ascii="Helvetica" w:hAnsi="Helvetica"/>
          <w:color w:val="000000" w:themeColor="text1"/>
          <w:sz w:val="20"/>
          <w:szCs w:val="20"/>
        </w:rPr>
        <w:t>SD-WAN, vollständige</w:t>
      </w:r>
      <w:r w:rsidR="003A147B">
        <w:rPr>
          <w:rFonts w:ascii="Helvetica" w:hAnsi="Helvetica"/>
          <w:color w:val="000000" w:themeColor="text1"/>
          <w:sz w:val="20"/>
          <w:szCs w:val="20"/>
        </w:rPr>
        <w:t>n</w:t>
      </w:r>
      <w:r w:rsidRPr="008239FC">
        <w:rPr>
          <w:rFonts w:ascii="Helvetica" w:hAnsi="Helvetica"/>
          <w:color w:val="000000" w:themeColor="text1"/>
          <w:sz w:val="20"/>
          <w:szCs w:val="20"/>
        </w:rPr>
        <w:t xml:space="preserve"> UTM-Schutz bei </w:t>
      </w:r>
      <w:r w:rsidR="005F5E33">
        <w:rPr>
          <w:rFonts w:ascii="Helvetica" w:hAnsi="Helvetica"/>
          <w:color w:val="000000" w:themeColor="text1"/>
          <w:sz w:val="20"/>
          <w:szCs w:val="20"/>
        </w:rPr>
        <w:t xml:space="preserve">einem Durchsatz von </w:t>
      </w:r>
      <w:r w:rsidRPr="008239FC">
        <w:rPr>
          <w:rFonts w:ascii="Helvetica" w:hAnsi="Helvetica"/>
          <w:color w:val="000000" w:themeColor="text1"/>
          <w:sz w:val="20"/>
          <w:szCs w:val="20"/>
        </w:rPr>
        <w:t xml:space="preserve">über 940 Mbit/s </w:t>
      </w:r>
      <w:r w:rsidR="005F5E33">
        <w:rPr>
          <w:rFonts w:ascii="Helvetica" w:hAnsi="Helvetica"/>
          <w:color w:val="000000" w:themeColor="text1"/>
          <w:sz w:val="20"/>
          <w:szCs w:val="20"/>
        </w:rPr>
        <w:t>sowie</w:t>
      </w:r>
      <w:r w:rsidRPr="008239FC">
        <w:rPr>
          <w:rFonts w:ascii="Helvetica" w:hAnsi="Helvetica"/>
          <w:color w:val="000000" w:themeColor="text1"/>
          <w:sz w:val="20"/>
          <w:szCs w:val="20"/>
        </w:rPr>
        <w:t xml:space="preserve"> Erweiterungsmodule für integrierte Glasfaser- oder 4G-Konnektivität</w:t>
      </w:r>
      <w:r w:rsidR="003A147B">
        <w:rPr>
          <w:rFonts w:ascii="Helvetica" w:hAnsi="Helvetica"/>
          <w:color w:val="000000" w:themeColor="text1"/>
          <w:sz w:val="20"/>
          <w:szCs w:val="20"/>
        </w:rPr>
        <w:t xml:space="preserve"> zur Verfügung</w:t>
      </w:r>
      <w:r w:rsidRPr="008239FC">
        <w:rPr>
          <w:rFonts w:ascii="Helvetica" w:hAnsi="Helvetica"/>
          <w:color w:val="000000" w:themeColor="text1"/>
          <w:sz w:val="20"/>
          <w:szCs w:val="20"/>
        </w:rPr>
        <w:t xml:space="preserve">. Außerdem </w:t>
      </w:r>
      <w:r w:rsidR="003A147B">
        <w:rPr>
          <w:rFonts w:ascii="Helvetica" w:hAnsi="Helvetica"/>
          <w:color w:val="000000" w:themeColor="text1"/>
          <w:sz w:val="20"/>
          <w:szCs w:val="20"/>
        </w:rPr>
        <w:t>können</w:t>
      </w:r>
      <w:r w:rsidRPr="008239FC">
        <w:rPr>
          <w:rFonts w:ascii="Helvetica" w:hAnsi="Helvetica"/>
          <w:color w:val="000000" w:themeColor="text1"/>
          <w:sz w:val="20"/>
          <w:szCs w:val="20"/>
        </w:rPr>
        <w:t xml:space="preserve"> zwei Power-</w:t>
      </w:r>
      <w:proofErr w:type="spellStart"/>
      <w:r w:rsidRPr="008239FC">
        <w:rPr>
          <w:rFonts w:ascii="Helvetica" w:hAnsi="Helvetica"/>
          <w:color w:val="000000" w:themeColor="text1"/>
          <w:sz w:val="20"/>
          <w:szCs w:val="20"/>
        </w:rPr>
        <w:t>over</w:t>
      </w:r>
      <w:proofErr w:type="spellEnd"/>
      <w:r w:rsidRPr="008239FC">
        <w:rPr>
          <w:rFonts w:ascii="Helvetica" w:hAnsi="Helvetica"/>
          <w:color w:val="000000" w:themeColor="text1"/>
          <w:sz w:val="20"/>
          <w:szCs w:val="20"/>
        </w:rPr>
        <w:t xml:space="preserve">-Ethernet-Ports </w:t>
      </w:r>
      <w:r w:rsidR="003A147B">
        <w:rPr>
          <w:rFonts w:ascii="Helvetica" w:hAnsi="Helvetica"/>
          <w:color w:val="000000" w:themeColor="text1"/>
          <w:sz w:val="20"/>
          <w:szCs w:val="20"/>
        </w:rPr>
        <w:t>zur</w:t>
      </w:r>
      <w:r w:rsidRPr="008239FC">
        <w:rPr>
          <w:rFonts w:ascii="Helvetica" w:hAnsi="Helvetica"/>
          <w:color w:val="000000" w:themeColor="text1"/>
          <w:sz w:val="20"/>
          <w:szCs w:val="20"/>
        </w:rPr>
        <w:t xml:space="preserve"> Stromversorgung von Peripheriegeräten </w:t>
      </w:r>
      <w:r w:rsidR="003A147B">
        <w:rPr>
          <w:rFonts w:ascii="Helvetica" w:hAnsi="Helvetica"/>
          <w:color w:val="000000" w:themeColor="text1"/>
          <w:sz w:val="20"/>
          <w:szCs w:val="20"/>
        </w:rPr>
        <w:t>genutzt werden</w:t>
      </w:r>
      <w:r w:rsidRPr="008239FC">
        <w:rPr>
          <w:rFonts w:ascii="Helvetica" w:hAnsi="Helvetica"/>
          <w:color w:val="000000" w:themeColor="text1"/>
          <w:sz w:val="20"/>
          <w:szCs w:val="20"/>
        </w:rPr>
        <w:t>.</w:t>
      </w:r>
    </w:p>
    <w:p w14:paraId="0AAD4E27" w14:textId="77777777" w:rsidR="009B2778" w:rsidRDefault="009B2778" w:rsidP="001925BF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4087C69F" w14:textId="3240F554" w:rsidR="00BD4F0D" w:rsidRDefault="008239FC" w:rsidP="001925BF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FF6CA7">
        <w:rPr>
          <w:rFonts w:ascii="Helvetica" w:hAnsi="Helvetica"/>
          <w:color w:val="000000" w:themeColor="text1"/>
          <w:sz w:val="20"/>
          <w:szCs w:val="20"/>
        </w:rPr>
        <w:t>„</w:t>
      </w:r>
      <w:r w:rsidR="00FF6CA7" w:rsidRPr="00FF6CA7">
        <w:rPr>
          <w:rFonts w:ascii="Helvetica" w:hAnsi="Helvetica"/>
          <w:color w:val="000000" w:themeColor="text1"/>
          <w:sz w:val="20"/>
          <w:szCs w:val="20"/>
        </w:rPr>
        <w:t xml:space="preserve">Die neuen </w:t>
      </w:r>
      <w:proofErr w:type="spellStart"/>
      <w:r w:rsidR="00FF6CA7" w:rsidRPr="00FF6CA7">
        <w:rPr>
          <w:rFonts w:ascii="Helvetica" w:hAnsi="Helvetica"/>
          <w:color w:val="000000" w:themeColor="text1"/>
          <w:sz w:val="20"/>
          <w:szCs w:val="20"/>
        </w:rPr>
        <w:t>Firebox-Tabletop-Appliances</w:t>
      </w:r>
      <w:proofErr w:type="spellEnd"/>
      <w:r w:rsidR="00FF6CA7" w:rsidRPr="00FF6CA7">
        <w:rPr>
          <w:rFonts w:ascii="Helvetica" w:hAnsi="Helvetica"/>
          <w:color w:val="000000" w:themeColor="text1"/>
          <w:sz w:val="20"/>
          <w:szCs w:val="20"/>
        </w:rPr>
        <w:t xml:space="preserve"> von WatchGuard sind nicht nur besonders leistungsstark – die Modelle lassen sich zudem über die Zero-Touch-Bereitstellung via Cloud-Anbindung effizient ausrollen und konfigurieren</w:t>
      </w:r>
      <w:r w:rsidR="008B27DC" w:rsidRPr="00FF6CA7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FF6CA7" w:rsidRPr="00FF6CA7">
        <w:rPr>
          <w:rFonts w:ascii="Helvetica" w:hAnsi="Helvetica"/>
          <w:color w:val="000000" w:themeColor="text1"/>
          <w:sz w:val="20"/>
          <w:szCs w:val="20"/>
        </w:rPr>
        <w:t>Nachdem ein Remote-Benutzer das Gerät aktiviert hat, können darüber hinaus die Firmware aktualisiert und Richtlinien angewendet werden</w:t>
      </w:r>
      <w:r w:rsidRPr="00FF6CA7">
        <w:rPr>
          <w:rFonts w:ascii="Helvetica" w:hAnsi="Helvetica"/>
          <w:color w:val="000000" w:themeColor="text1"/>
          <w:sz w:val="20"/>
          <w:szCs w:val="20"/>
        </w:rPr>
        <w:t>. Die</w:t>
      </w:r>
      <w:r w:rsidR="008B27DC" w:rsidRPr="00FF6CA7">
        <w:rPr>
          <w:rFonts w:ascii="Helvetica" w:hAnsi="Helvetica"/>
          <w:color w:val="000000" w:themeColor="text1"/>
          <w:sz w:val="20"/>
          <w:szCs w:val="20"/>
        </w:rPr>
        <w:t xml:space="preserve">se Funktion </w:t>
      </w:r>
      <w:r w:rsidRPr="00FF6CA7">
        <w:rPr>
          <w:rFonts w:ascii="Helvetica" w:hAnsi="Helvetica"/>
          <w:color w:val="000000" w:themeColor="text1"/>
          <w:sz w:val="20"/>
          <w:szCs w:val="20"/>
        </w:rPr>
        <w:t>hilft uns auch</w:t>
      </w:r>
      <w:r w:rsidR="005F5E33" w:rsidRPr="00FF6CA7">
        <w:rPr>
          <w:rFonts w:ascii="Helvetica" w:hAnsi="Helvetica"/>
          <w:color w:val="000000" w:themeColor="text1"/>
          <w:sz w:val="20"/>
          <w:szCs w:val="20"/>
        </w:rPr>
        <w:t xml:space="preserve"> dabei</w:t>
      </w:r>
      <w:r w:rsidRPr="00FF6CA7">
        <w:rPr>
          <w:rFonts w:ascii="Helvetica" w:hAnsi="Helvetica"/>
          <w:color w:val="000000" w:themeColor="text1"/>
          <w:sz w:val="20"/>
          <w:szCs w:val="20"/>
        </w:rPr>
        <w:t>, SD-WAN über</w:t>
      </w:r>
      <w:r w:rsidR="005F5E33" w:rsidRPr="00FF6CA7">
        <w:rPr>
          <w:rFonts w:ascii="Helvetica" w:hAnsi="Helvetica"/>
          <w:color w:val="000000" w:themeColor="text1"/>
          <w:sz w:val="20"/>
          <w:szCs w:val="20"/>
        </w:rPr>
        <w:t xml:space="preserve"> die</w:t>
      </w:r>
      <w:r w:rsidRPr="00FF6CA7">
        <w:rPr>
          <w:rFonts w:ascii="Helvetica" w:hAnsi="Helvetica"/>
          <w:color w:val="000000" w:themeColor="text1"/>
          <w:sz w:val="20"/>
          <w:szCs w:val="20"/>
        </w:rPr>
        <w:t xml:space="preserve"> WatchGuard Cloud von entfernten Standorten aus schnell bereitzustellen und zu konfigurieren“, sagte </w:t>
      </w:r>
      <w:r w:rsidR="00FF6CA7" w:rsidRPr="00FF6CA7">
        <w:rPr>
          <w:rFonts w:ascii="Helvetica" w:hAnsi="Helvetica"/>
          <w:sz w:val="20"/>
          <w:szCs w:val="20"/>
        </w:rPr>
        <w:t xml:space="preserve">Matthias </w:t>
      </w:r>
      <w:proofErr w:type="spellStart"/>
      <w:r w:rsidR="00FF6CA7" w:rsidRPr="00FF6CA7">
        <w:rPr>
          <w:rFonts w:ascii="Helvetica" w:hAnsi="Helvetica"/>
          <w:sz w:val="20"/>
          <w:szCs w:val="20"/>
        </w:rPr>
        <w:t>Knörich</w:t>
      </w:r>
      <w:proofErr w:type="spellEnd"/>
      <w:r w:rsidR="00FF6CA7" w:rsidRPr="00FF6CA7">
        <w:rPr>
          <w:rFonts w:ascii="Helvetica" w:hAnsi="Helvetica"/>
          <w:sz w:val="20"/>
          <w:szCs w:val="20"/>
        </w:rPr>
        <w:t xml:space="preserve">, Geschäftsführender Gesellschafter der </w:t>
      </w:r>
      <w:proofErr w:type="spellStart"/>
      <w:r w:rsidR="00FF6CA7" w:rsidRPr="00FF6CA7">
        <w:rPr>
          <w:rFonts w:ascii="Helvetica" w:hAnsi="Helvetica"/>
          <w:sz w:val="20"/>
          <w:szCs w:val="20"/>
        </w:rPr>
        <w:t>LargeNet</w:t>
      </w:r>
      <w:proofErr w:type="spellEnd"/>
      <w:r w:rsidR="00FF6CA7" w:rsidRPr="00FF6CA7">
        <w:rPr>
          <w:rFonts w:ascii="Helvetica" w:hAnsi="Helvetica"/>
          <w:sz w:val="20"/>
          <w:szCs w:val="20"/>
        </w:rPr>
        <w:t xml:space="preserve"> GmbH</w:t>
      </w:r>
      <w:r w:rsidRPr="00FF6CA7">
        <w:rPr>
          <w:rFonts w:ascii="Helvetica" w:hAnsi="Helvetica"/>
          <w:sz w:val="20"/>
          <w:szCs w:val="20"/>
        </w:rPr>
        <w:t>. „</w:t>
      </w:r>
      <w:r w:rsidRPr="00FF6CA7">
        <w:rPr>
          <w:rFonts w:ascii="Helvetica" w:hAnsi="Helvetica"/>
          <w:color w:val="000000" w:themeColor="text1"/>
          <w:sz w:val="20"/>
          <w:szCs w:val="20"/>
        </w:rPr>
        <w:t>Die</w:t>
      </w:r>
      <w:r w:rsidR="00AE021E" w:rsidRPr="00FF6CA7">
        <w:rPr>
          <w:rFonts w:ascii="Helvetica" w:hAnsi="Helvetica"/>
          <w:color w:val="000000" w:themeColor="text1"/>
          <w:sz w:val="20"/>
          <w:szCs w:val="20"/>
        </w:rPr>
        <w:t xml:space="preserve"> neuen</w:t>
      </w:r>
      <w:r w:rsidRPr="00FF6CA7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FF6CA7">
        <w:rPr>
          <w:rFonts w:ascii="Helvetica" w:hAnsi="Helvetica"/>
          <w:color w:val="000000" w:themeColor="text1"/>
          <w:sz w:val="20"/>
          <w:szCs w:val="20"/>
        </w:rPr>
        <w:t>Appliances</w:t>
      </w:r>
      <w:proofErr w:type="spellEnd"/>
      <w:r w:rsidRPr="00FF6CA7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B54C14" w:rsidRPr="00FF6CA7">
        <w:rPr>
          <w:rFonts w:ascii="Helvetica" w:hAnsi="Helvetica"/>
          <w:color w:val="000000" w:themeColor="text1"/>
          <w:sz w:val="20"/>
          <w:szCs w:val="20"/>
        </w:rPr>
        <w:t>sind ein</w:t>
      </w:r>
      <w:r w:rsidRPr="00FF6CA7">
        <w:rPr>
          <w:rFonts w:ascii="Helvetica" w:hAnsi="Helvetica"/>
          <w:color w:val="000000" w:themeColor="text1"/>
          <w:sz w:val="20"/>
          <w:szCs w:val="20"/>
        </w:rPr>
        <w:t xml:space="preserve"> weiteres </w:t>
      </w:r>
      <w:r w:rsidR="00B54C14" w:rsidRPr="00FF6CA7">
        <w:rPr>
          <w:rFonts w:ascii="Helvetica" w:hAnsi="Helvetica"/>
          <w:color w:val="000000" w:themeColor="text1"/>
          <w:sz w:val="20"/>
          <w:szCs w:val="20"/>
        </w:rPr>
        <w:t>Paradebeispiel dafür</w:t>
      </w:r>
      <w:r w:rsidR="008B27DC" w:rsidRPr="00FF6CA7">
        <w:rPr>
          <w:rFonts w:ascii="Helvetica" w:hAnsi="Helvetica"/>
          <w:color w:val="000000" w:themeColor="text1"/>
          <w:sz w:val="20"/>
          <w:szCs w:val="20"/>
        </w:rPr>
        <w:t>, wie</w:t>
      </w:r>
      <w:r w:rsidRPr="00FF6CA7">
        <w:rPr>
          <w:rFonts w:ascii="Helvetica" w:hAnsi="Helvetica"/>
          <w:color w:val="000000" w:themeColor="text1"/>
          <w:sz w:val="20"/>
          <w:szCs w:val="20"/>
        </w:rPr>
        <w:t xml:space="preserve"> WatchGuard die</w:t>
      </w:r>
      <w:r w:rsidR="008B27DC" w:rsidRPr="00FF6CA7">
        <w:rPr>
          <w:rFonts w:ascii="Helvetica" w:hAnsi="Helvetica"/>
          <w:color w:val="000000" w:themeColor="text1"/>
          <w:sz w:val="20"/>
          <w:szCs w:val="20"/>
        </w:rPr>
        <w:t xml:space="preserve"> Bedürfnisse von M</w:t>
      </w:r>
      <w:r w:rsidR="00FF6CA7">
        <w:rPr>
          <w:rFonts w:ascii="Helvetica" w:hAnsi="Helvetica"/>
          <w:color w:val="000000" w:themeColor="text1"/>
          <w:sz w:val="20"/>
          <w:szCs w:val="20"/>
        </w:rPr>
        <w:t>S</w:t>
      </w:r>
      <w:r w:rsidR="008B27DC" w:rsidRPr="00FF6CA7">
        <w:rPr>
          <w:rFonts w:ascii="Helvetica" w:hAnsi="Helvetica"/>
          <w:color w:val="000000" w:themeColor="text1"/>
          <w:sz w:val="20"/>
          <w:szCs w:val="20"/>
        </w:rPr>
        <w:t xml:space="preserve">SP in die </w:t>
      </w:r>
      <w:r w:rsidRPr="00FF6CA7">
        <w:rPr>
          <w:rFonts w:ascii="Helvetica" w:hAnsi="Helvetica"/>
          <w:color w:val="000000" w:themeColor="text1"/>
          <w:sz w:val="20"/>
          <w:szCs w:val="20"/>
        </w:rPr>
        <w:t xml:space="preserve">Entwicklung </w:t>
      </w:r>
      <w:r w:rsidR="008B27DC" w:rsidRPr="00FF6CA7">
        <w:rPr>
          <w:rFonts w:ascii="Helvetica" w:hAnsi="Helvetica"/>
          <w:color w:val="000000" w:themeColor="text1"/>
          <w:sz w:val="20"/>
          <w:szCs w:val="20"/>
        </w:rPr>
        <w:t>neuer</w:t>
      </w:r>
      <w:r w:rsidRPr="00FF6CA7">
        <w:rPr>
          <w:rFonts w:ascii="Helvetica" w:hAnsi="Helvetica"/>
          <w:color w:val="000000" w:themeColor="text1"/>
          <w:sz w:val="20"/>
          <w:szCs w:val="20"/>
        </w:rPr>
        <w:t xml:space="preserve"> Produkte</w:t>
      </w:r>
      <w:r w:rsidR="008B27DC" w:rsidRPr="00FF6CA7">
        <w:rPr>
          <w:rFonts w:ascii="Helvetica" w:hAnsi="Helvetica"/>
          <w:color w:val="000000" w:themeColor="text1"/>
          <w:sz w:val="20"/>
          <w:szCs w:val="20"/>
        </w:rPr>
        <w:t xml:space="preserve"> einfließen lässt.</w:t>
      </w:r>
      <w:r w:rsidRPr="00FF6CA7">
        <w:rPr>
          <w:rFonts w:ascii="Helvetica" w:hAnsi="Helvetica"/>
          <w:color w:val="000000" w:themeColor="text1"/>
          <w:sz w:val="20"/>
          <w:szCs w:val="20"/>
        </w:rPr>
        <w:t>“</w:t>
      </w:r>
    </w:p>
    <w:p w14:paraId="6A6525C5" w14:textId="77777777" w:rsidR="00BD71B2" w:rsidRPr="00BD4F0D" w:rsidRDefault="00BD71B2" w:rsidP="00BD71B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2856CE13" w14:textId="3B91D76F" w:rsidR="00EE20CC" w:rsidRPr="00BD4F0D" w:rsidRDefault="00BD71B2" w:rsidP="00EE20CC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BD4F0D">
        <w:rPr>
          <w:rFonts w:ascii="Helvetica" w:hAnsi="Helvetica"/>
          <w:color w:val="000000" w:themeColor="text1"/>
          <w:sz w:val="20"/>
          <w:szCs w:val="20"/>
        </w:rPr>
        <w:lastRenderedPageBreak/>
        <w:t>Zusätzliche Ressourcen:</w:t>
      </w:r>
    </w:p>
    <w:p w14:paraId="4647BB4F" w14:textId="444F3AB0" w:rsidR="005A74F4" w:rsidRPr="00B10AC8" w:rsidRDefault="00000000" w:rsidP="005A74F4">
      <w:pPr>
        <w:numPr>
          <w:ilvl w:val="0"/>
          <w:numId w:val="11"/>
        </w:numPr>
        <w:rPr>
          <w:rFonts w:ascii="Helvetica" w:hAnsi="Helvetica"/>
          <w:sz w:val="20"/>
          <w:szCs w:val="20"/>
          <w:lang w:val="en-US"/>
        </w:rPr>
      </w:pPr>
      <w:hyperlink r:id="rId7" w:history="1">
        <w:r w:rsidR="005A74F4" w:rsidRPr="00B10AC8">
          <w:rPr>
            <w:rStyle w:val="Hyperlink"/>
            <w:rFonts w:ascii="Helvetica" w:hAnsi="Helvetica"/>
            <w:sz w:val="20"/>
            <w:szCs w:val="20"/>
            <w:lang w:val="en-US"/>
          </w:rPr>
          <w:t>WatchGuard Firebox T25/T25-W Datasheet</w:t>
        </w:r>
      </w:hyperlink>
    </w:p>
    <w:p w14:paraId="48E9B0EC" w14:textId="2A4A16F6" w:rsidR="005A74F4" w:rsidRPr="00B10AC8" w:rsidRDefault="00000000" w:rsidP="005A74F4">
      <w:pPr>
        <w:numPr>
          <w:ilvl w:val="0"/>
          <w:numId w:val="11"/>
        </w:numPr>
        <w:rPr>
          <w:rFonts w:ascii="Helvetica" w:hAnsi="Helvetica"/>
          <w:sz w:val="20"/>
          <w:szCs w:val="20"/>
          <w:lang w:val="en-US"/>
        </w:rPr>
      </w:pPr>
      <w:hyperlink r:id="rId8" w:history="1">
        <w:r w:rsidR="005A74F4" w:rsidRPr="00B10AC8">
          <w:rPr>
            <w:rStyle w:val="Hyperlink"/>
            <w:rFonts w:ascii="Helvetica" w:hAnsi="Helvetica"/>
            <w:sz w:val="20"/>
            <w:szCs w:val="20"/>
            <w:lang w:val="en-US"/>
          </w:rPr>
          <w:t>WatchGuard Firebox T45/T45-POE/T45-W-POE Datasheet</w:t>
        </w:r>
      </w:hyperlink>
    </w:p>
    <w:p w14:paraId="483524CD" w14:textId="66B27463" w:rsidR="005A74F4" w:rsidRPr="00B10AC8" w:rsidRDefault="00000000" w:rsidP="005A74F4">
      <w:pPr>
        <w:numPr>
          <w:ilvl w:val="0"/>
          <w:numId w:val="11"/>
        </w:numPr>
        <w:rPr>
          <w:rFonts w:ascii="Helvetica" w:hAnsi="Helvetica"/>
          <w:sz w:val="20"/>
          <w:szCs w:val="20"/>
          <w:lang w:val="en-US"/>
        </w:rPr>
      </w:pPr>
      <w:hyperlink r:id="rId9" w:history="1">
        <w:r w:rsidR="005A74F4" w:rsidRPr="00B10AC8">
          <w:rPr>
            <w:rStyle w:val="Hyperlink"/>
            <w:rFonts w:ascii="Helvetica" w:hAnsi="Helvetica"/>
            <w:sz w:val="20"/>
            <w:szCs w:val="20"/>
            <w:lang w:val="en-US"/>
          </w:rPr>
          <w:t>WatchGuard Firebox T85-POE Datasheet</w:t>
        </w:r>
      </w:hyperlink>
    </w:p>
    <w:p w14:paraId="6A6E8413" w14:textId="13294463" w:rsidR="0066262A" w:rsidRPr="00B10AC8" w:rsidRDefault="00000000" w:rsidP="005A74F4">
      <w:pPr>
        <w:pStyle w:val="Textkrper"/>
        <w:numPr>
          <w:ilvl w:val="0"/>
          <w:numId w:val="11"/>
        </w:numPr>
        <w:spacing w:line="288" w:lineRule="auto"/>
        <w:ind w:right="1135"/>
        <w:rPr>
          <w:rFonts w:eastAsia="MS Mincho"/>
          <w:b w:val="0"/>
          <w:sz w:val="20"/>
          <w:szCs w:val="20"/>
          <w:lang w:val="en-US" w:eastAsia="de-DE"/>
        </w:rPr>
      </w:pPr>
      <w:hyperlink r:id="rId10" w:history="1">
        <w:r w:rsidR="005A74F4" w:rsidRPr="00B10AC8">
          <w:rPr>
            <w:rStyle w:val="Hyperlink"/>
            <w:b w:val="0"/>
            <w:sz w:val="20"/>
            <w:szCs w:val="20"/>
            <w:lang w:val="en-US"/>
          </w:rPr>
          <w:t>WatchGuard Network Security Product Matrix</w:t>
        </w:r>
      </w:hyperlink>
    </w:p>
    <w:p w14:paraId="6E676C13" w14:textId="77777777" w:rsidR="005A74F4" w:rsidRPr="008947D3" w:rsidRDefault="005A74F4" w:rsidP="003D549A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val="en-US" w:eastAsia="de-DE"/>
        </w:rPr>
      </w:pPr>
    </w:p>
    <w:p w14:paraId="73691E1A" w14:textId="62051F86" w:rsidR="003D549A" w:rsidRDefault="003D549A" w:rsidP="003D549A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  <w:lang w:eastAsia="de-DE"/>
        </w:rPr>
      </w:pPr>
      <w:r w:rsidRPr="00BD4F0D">
        <w:rPr>
          <w:rFonts w:eastAsia="MS Mincho"/>
          <w:sz w:val="20"/>
          <w:szCs w:val="20"/>
          <w:lang w:eastAsia="de-DE"/>
        </w:rPr>
        <w:t>Bildmaterial</w:t>
      </w:r>
    </w:p>
    <w:p w14:paraId="799755C8" w14:textId="0E3AF6E7" w:rsidR="00950FCF" w:rsidRDefault="00950FCF" w:rsidP="003D549A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  <w:lang w:eastAsia="de-DE"/>
        </w:rPr>
      </w:pPr>
    </w:p>
    <w:tbl>
      <w:tblPr>
        <w:tblpPr w:leftFromText="141" w:rightFromText="141" w:vertAnchor="text" w:tblpY="1"/>
        <w:tblOverlap w:val="never"/>
        <w:tblW w:w="882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708"/>
        <w:gridCol w:w="3118"/>
        <w:gridCol w:w="2994"/>
      </w:tblGrid>
      <w:tr w:rsidR="00675CAB" w:rsidRPr="00B46453" w14:paraId="26D2F012" w14:textId="7EBDDD3B" w:rsidTr="00675CAB">
        <w:trPr>
          <w:trHeight w:val="1985"/>
        </w:trPr>
        <w:tc>
          <w:tcPr>
            <w:tcW w:w="2708" w:type="dxa"/>
          </w:tcPr>
          <w:p w14:paraId="541E58D4" w14:textId="77777777" w:rsidR="00675CAB" w:rsidRPr="005D73CD" w:rsidRDefault="00675CAB" w:rsidP="00675CAB">
            <w:pPr>
              <w:pStyle w:val="Kopfzeile"/>
              <w:ind w:right="-141"/>
              <w:rPr>
                <w:highlight w:val="yellow"/>
              </w:rPr>
            </w:pPr>
            <w:r w:rsidRPr="005D73CD">
              <w:rPr>
                <w:noProof/>
                <w:highlight w:val="yellow"/>
              </w:rPr>
              <w:drawing>
                <wp:inline distT="0" distB="0" distL="0" distR="0" wp14:anchorId="1B2E2624" wp14:editId="716001BC">
                  <wp:extent cx="856800" cy="1260000"/>
                  <wp:effectExtent l="0" t="0" r="0" b="0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Grafik 5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6800" cy="12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</w:tcPr>
          <w:p w14:paraId="384E16F1" w14:textId="3E79A0B4" w:rsidR="00675CAB" w:rsidRPr="005D73CD" w:rsidRDefault="00675CAB" w:rsidP="00675CAB">
            <w:pPr>
              <w:pStyle w:val="Kopfzeile"/>
              <w:ind w:right="-141"/>
              <w:rPr>
                <w:highlight w:val="yellow"/>
              </w:rPr>
            </w:pPr>
            <w:r>
              <w:rPr>
                <w:noProof/>
              </w:rPr>
              <w:drawing>
                <wp:inline distT="0" distB="0" distL="0" distR="0" wp14:anchorId="5B16FACC" wp14:editId="0B2F756C">
                  <wp:extent cx="1897200" cy="1260000"/>
                  <wp:effectExtent l="0" t="0" r="0" b="0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Grafik 7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7200" cy="12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4" w:type="dxa"/>
          </w:tcPr>
          <w:p w14:paraId="54DD1F70" w14:textId="07C9ECB1" w:rsidR="00675CAB" w:rsidRDefault="00675CAB" w:rsidP="00675CAB">
            <w:pPr>
              <w:pStyle w:val="Kopfzeile"/>
              <w:ind w:right="-141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889F314" wp14:editId="36B867E8">
                  <wp:extent cx="1260000" cy="1260000"/>
                  <wp:effectExtent l="0" t="0" r="0" b="0"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Grafik 6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000" cy="12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5CAB" w:rsidRPr="00E13BE7" w14:paraId="6F43E827" w14:textId="420BE108" w:rsidTr="00675CAB">
        <w:trPr>
          <w:trHeight w:val="544"/>
        </w:trPr>
        <w:tc>
          <w:tcPr>
            <w:tcW w:w="2708" w:type="dxa"/>
          </w:tcPr>
          <w:p w14:paraId="0550B830" w14:textId="18B20542" w:rsidR="00675CAB" w:rsidRPr="002A5716" w:rsidRDefault="00675CAB" w:rsidP="00675CAB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highlight w:val="yellow"/>
                <w:lang w:val="en-US"/>
              </w:rPr>
            </w:pPr>
            <w:r w:rsidRPr="00707C57">
              <w:rPr>
                <w:rFonts w:ascii="Helvetica" w:hAnsi="Helvetica"/>
                <w:sz w:val="16"/>
                <w:szCs w:val="16"/>
                <w:lang w:val="en-US"/>
              </w:rPr>
              <w:t xml:space="preserve">Ryan </w:t>
            </w:r>
            <w:proofErr w:type="spellStart"/>
            <w:r w:rsidRPr="00707C57">
              <w:rPr>
                <w:rFonts w:ascii="Helvetica" w:hAnsi="Helvetica"/>
                <w:sz w:val="16"/>
                <w:szCs w:val="16"/>
                <w:lang w:val="en-US"/>
              </w:rPr>
              <w:t>Poutre</w:t>
            </w:r>
            <w:proofErr w:type="spellEnd"/>
            <w:r w:rsidRPr="00707C57">
              <w:rPr>
                <w:rFonts w:ascii="Helvetica" w:hAnsi="Helvetica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707C57">
              <w:rPr>
                <w:rFonts w:ascii="Helvetica" w:hAnsi="Helvetica"/>
                <w:sz w:val="16"/>
                <w:szCs w:val="16"/>
                <w:lang w:val="en-US"/>
              </w:rPr>
              <w:t>Produ</w:t>
            </w:r>
            <w:r>
              <w:rPr>
                <w:rFonts w:ascii="Helvetica" w:hAnsi="Helvetica"/>
                <w:sz w:val="16"/>
                <w:szCs w:val="16"/>
                <w:lang w:val="en-US"/>
              </w:rPr>
              <w:t>ktmanager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707C57">
              <w:rPr>
                <w:rFonts w:ascii="Helvetica" w:hAnsi="Helvetica"/>
                <w:sz w:val="16"/>
                <w:szCs w:val="16"/>
                <w:lang w:val="en-US"/>
              </w:rPr>
              <w:t>bei</w:t>
            </w:r>
            <w:proofErr w:type="spellEnd"/>
            <w:r w:rsidRPr="00707C57">
              <w:rPr>
                <w:rFonts w:ascii="Helvetica" w:hAnsi="Helvetica"/>
                <w:sz w:val="16"/>
                <w:szCs w:val="16"/>
                <w:lang w:val="en-US"/>
              </w:rPr>
              <w:t xml:space="preserve"> WatchGuard Technologies</w:t>
            </w:r>
          </w:p>
        </w:tc>
        <w:tc>
          <w:tcPr>
            <w:tcW w:w="3118" w:type="dxa"/>
          </w:tcPr>
          <w:p w14:paraId="04B6AE28" w14:textId="01435A44" w:rsidR="00675CAB" w:rsidRPr="00950FCF" w:rsidRDefault="00675CAB" w:rsidP="00675CAB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</w:rPr>
            </w:pPr>
            <w:r w:rsidRPr="00675CAB">
              <w:rPr>
                <w:rFonts w:ascii="Helvetica" w:hAnsi="Helvetica"/>
                <w:sz w:val="16"/>
                <w:szCs w:val="16"/>
              </w:rPr>
              <w:t xml:space="preserve">Matthias </w:t>
            </w:r>
            <w:proofErr w:type="spellStart"/>
            <w:r w:rsidRPr="00675CAB">
              <w:rPr>
                <w:rFonts w:ascii="Helvetica" w:hAnsi="Helvetica"/>
                <w:sz w:val="16"/>
                <w:szCs w:val="16"/>
              </w:rPr>
              <w:t>Knörich</w:t>
            </w:r>
            <w:proofErr w:type="spellEnd"/>
            <w:r w:rsidRPr="00675CAB">
              <w:rPr>
                <w:rFonts w:ascii="Helvetica" w:hAnsi="Helvetica"/>
                <w:sz w:val="16"/>
                <w:szCs w:val="16"/>
              </w:rPr>
              <w:t xml:space="preserve">, Geschäftsführender Gesellschafter der </w:t>
            </w:r>
            <w:proofErr w:type="spellStart"/>
            <w:r w:rsidRPr="00675CAB">
              <w:rPr>
                <w:rFonts w:ascii="Helvetica" w:hAnsi="Helvetica"/>
                <w:sz w:val="16"/>
                <w:szCs w:val="16"/>
              </w:rPr>
              <w:t>LargeNet</w:t>
            </w:r>
            <w:proofErr w:type="spellEnd"/>
            <w:r w:rsidRPr="00675CAB">
              <w:rPr>
                <w:rFonts w:ascii="Helvetica" w:hAnsi="Helvetica"/>
                <w:sz w:val="16"/>
                <w:szCs w:val="16"/>
              </w:rPr>
              <w:t xml:space="preserve"> GmbH</w:t>
            </w:r>
          </w:p>
        </w:tc>
        <w:tc>
          <w:tcPr>
            <w:tcW w:w="2994" w:type="dxa"/>
          </w:tcPr>
          <w:p w14:paraId="5CC4C579" w14:textId="33E446C5" w:rsidR="00675CAB" w:rsidRPr="00950FCF" w:rsidRDefault="00675CAB" w:rsidP="00675CAB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</w:rPr>
            </w:pPr>
            <w:r w:rsidRPr="00950FCF">
              <w:rPr>
                <w:rFonts w:ascii="Helvetica" w:hAnsi="Helvetica"/>
                <w:sz w:val="16"/>
                <w:szCs w:val="16"/>
              </w:rPr>
              <w:t>Die</w:t>
            </w:r>
            <w:r>
              <w:rPr>
                <w:rFonts w:ascii="Helvetica" w:hAnsi="Helvetica"/>
                <w:sz w:val="16"/>
                <w:szCs w:val="16"/>
              </w:rPr>
              <w:t xml:space="preserve"> neuen</w:t>
            </w:r>
            <w:r w:rsidRPr="00950FCF">
              <w:rPr>
                <w:rFonts w:ascii="Helvetica" w:hAnsi="Helvetica"/>
                <w:sz w:val="16"/>
                <w:szCs w:val="16"/>
              </w:rPr>
              <w:t xml:space="preserve"> </w:t>
            </w:r>
            <w:proofErr w:type="spellStart"/>
            <w:r w:rsidRPr="00950FCF">
              <w:rPr>
                <w:rFonts w:ascii="Helvetica" w:hAnsi="Helvetica"/>
                <w:sz w:val="16"/>
                <w:szCs w:val="16"/>
              </w:rPr>
              <w:t>Tabletop</w:t>
            </w:r>
            <w:proofErr w:type="spellEnd"/>
            <w:r w:rsidRPr="00950FCF">
              <w:rPr>
                <w:rFonts w:ascii="Helvetica" w:hAnsi="Helvetica"/>
                <w:sz w:val="16"/>
                <w:szCs w:val="16"/>
              </w:rPr>
              <w:t>-Firewall-</w:t>
            </w:r>
            <w:proofErr w:type="spellStart"/>
            <w:r w:rsidRPr="00950FCF">
              <w:rPr>
                <w:rFonts w:ascii="Helvetica" w:hAnsi="Helvetica"/>
                <w:sz w:val="16"/>
                <w:szCs w:val="16"/>
              </w:rPr>
              <w:t>Appliances</w:t>
            </w:r>
            <w:proofErr w:type="spellEnd"/>
            <w:r w:rsidRPr="00950FCF">
              <w:rPr>
                <w:rFonts w:ascii="Helvetica" w:hAnsi="Helvetica"/>
                <w:sz w:val="16"/>
                <w:szCs w:val="16"/>
              </w:rPr>
              <w:t xml:space="preserve"> T25, T45 und T85-POE</w:t>
            </w:r>
          </w:p>
        </w:tc>
      </w:tr>
    </w:tbl>
    <w:p w14:paraId="0C7CD600" w14:textId="77777777" w:rsidR="00FD0EA0" w:rsidRPr="00950FCF" w:rsidRDefault="00FD0EA0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5C7BE5F1" w14:textId="6AEF0172" w:rsidR="003D549A" w:rsidRPr="00BD4F0D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BD4F0D">
        <w:rPr>
          <w:rFonts w:ascii="Helvetica" w:hAnsi="Helvetica"/>
          <w:color w:val="000000" w:themeColor="text1"/>
          <w:sz w:val="20"/>
          <w:szCs w:val="20"/>
        </w:rPr>
        <w:t>Das Bildmaterial zum Download finden Sie in unserem Medienportal press-n-relations.amid-pr.com (Suchbegriff „</w:t>
      </w:r>
      <w:hyperlink r:id="rId14" w:history="1">
        <w:r w:rsidR="00B54C14" w:rsidRPr="0023499E">
          <w:rPr>
            <w:rStyle w:val="Hyperlink"/>
            <w:rFonts w:ascii="Helvetica" w:hAnsi="Helvetica"/>
            <w:sz w:val="20"/>
            <w:szCs w:val="20"/>
          </w:rPr>
          <w:t>Firebox Tx5</w:t>
        </w:r>
      </w:hyperlink>
      <w:r w:rsidR="00FD0EA0" w:rsidRPr="00BD4F0D">
        <w:rPr>
          <w:rFonts w:ascii="Helvetica" w:hAnsi="Helvetica"/>
          <w:color w:val="000000" w:themeColor="text1"/>
          <w:sz w:val="20"/>
          <w:szCs w:val="20"/>
        </w:rPr>
        <w:t>“</w:t>
      </w:r>
      <w:r w:rsidRPr="00BD4F0D">
        <w:rPr>
          <w:rFonts w:ascii="Helvetica" w:hAnsi="Helvetica"/>
          <w:color w:val="000000" w:themeColor="text1"/>
          <w:sz w:val="20"/>
          <w:szCs w:val="20"/>
        </w:rPr>
        <w:t>). Selbstverständlich schicke ich Ihnen die Datei</w:t>
      </w:r>
      <w:r w:rsidR="00950FCF">
        <w:rPr>
          <w:rFonts w:ascii="Helvetica" w:hAnsi="Helvetica"/>
          <w:color w:val="000000" w:themeColor="text1"/>
          <w:sz w:val="20"/>
          <w:szCs w:val="20"/>
        </w:rPr>
        <w:t>en</w:t>
      </w:r>
      <w:r w:rsidRPr="00BD4F0D">
        <w:rPr>
          <w:rFonts w:ascii="Helvetica" w:hAnsi="Helvetica"/>
          <w:color w:val="000000" w:themeColor="text1"/>
          <w:sz w:val="20"/>
          <w:szCs w:val="20"/>
        </w:rPr>
        <w:t xml:space="preserve"> auch gerne per E-Mail zu. Kontakt: rh@press-n-relations.de</w:t>
      </w:r>
    </w:p>
    <w:p w14:paraId="25D6B638" w14:textId="77777777" w:rsidR="008C62CF" w:rsidRPr="00BD4F0D" w:rsidRDefault="008C62CF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BD4F0D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5A74F4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5A74F4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="006F3C2D" w:rsidRPr="005A74F4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77777777" w:rsidR="006F3C2D" w:rsidRPr="005A74F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5A74F4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F91F98" w:rsidRPr="005A74F4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5A74F4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F91F98" w:rsidRPr="005A74F4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5A74F4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77777777" w:rsidR="006F3C2D" w:rsidRPr="005A74F4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5A74F4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F91F98" w:rsidRPr="005A74F4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5A74F4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F91F98" w:rsidRPr="005A74F4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5A74F4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F91F98" w:rsidRPr="005A74F4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5A74F4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F91F98" w:rsidRPr="005A74F4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5A74F4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F91F98" w:rsidRPr="005A74F4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5A74F4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F91F98" w:rsidRPr="005A74F4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5A74F4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F91F98" w:rsidRPr="005A74F4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5A74F4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77777777" w:rsidR="006F3C2D" w:rsidRPr="00BD4F0D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D4F0D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F91F98" w:rsidRPr="00BD4F0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D4F0D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F91F98" w:rsidRPr="00BD4F0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D4F0D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F91F98" w:rsidRPr="00BD4F0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D4F0D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77777777" w:rsidR="006F3C2D" w:rsidRPr="00BD4F0D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D4F0D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BD4F0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BD4F0D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BD4F0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BD4F0D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F91F98" w:rsidRPr="00BD4F0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BD4F0D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34AF6BA7" w:rsidR="006F3C2D" w:rsidRPr="00BD4F0D" w:rsidRDefault="003D5519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fldChar w:fldCharType="begin"/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instrText xml:space="preserve"> HYPERLINK "mailto:paul.moll@watchguard.com" </w:instrTex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fldChar w:fldCharType="separate"/>
            </w:r>
            <w:r w:rsidR="000E0BA1" w:rsidRPr="003D5519">
              <w:rPr>
                <w:rStyle w:val="Hyperlink"/>
                <w:b w:val="0"/>
                <w:spacing w:val="-2"/>
                <w:sz w:val="16"/>
                <w:szCs w:val="16"/>
              </w:rPr>
              <w:t>paul.moll</w:t>
            </w:r>
            <w:r w:rsidR="006F3C2D" w:rsidRPr="003D5519">
              <w:rPr>
                <w:rStyle w:val="Hyperlink"/>
                <w:b w:val="0"/>
                <w:spacing w:val="-2"/>
                <w:sz w:val="16"/>
                <w:szCs w:val="16"/>
              </w:rPr>
              <w:t>@watchguard.com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fldChar w:fldCharType="end"/>
            </w:r>
          </w:p>
          <w:p w14:paraId="25E0B59A" w14:textId="77777777" w:rsidR="006F3C2D" w:rsidRPr="00BD4F0D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BD4F0D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38A3A066" w14:textId="77777777" w:rsidR="006F3C2D" w:rsidRPr="00BD4F0D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BD4F0D">
              <w:rPr>
                <w:bCs/>
                <w:color w:val="000000" w:themeColor="text1"/>
                <w:sz w:val="16"/>
              </w:rPr>
              <w:t>Presse-</w:t>
            </w:r>
            <w:r w:rsidR="00F91F98" w:rsidRPr="00BD4F0D">
              <w:rPr>
                <w:bCs/>
                <w:color w:val="000000" w:themeColor="text1"/>
                <w:sz w:val="16"/>
              </w:rPr>
              <w:t xml:space="preserve"> </w:t>
            </w:r>
            <w:r w:rsidRPr="00BD4F0D">
              <w:rPr>
                <w:bCs/>
                <w:color w:val="000000" w:themeColor="text1"/>
                <w:sz w:val="16"/>
              </w:rPr>
              <w:t>und</w:t>
            </w:r>
            <w:r w:rsidR="00F91F98" w:rsidRPr="00BD4F0D">
              <w:rPr>
                <w:bCs/>
                <w:color w:val="000000" w:themeColor="text1"/>
                <w:sz w:val="16"/>
              </w:rPr>
              <w:t xml:space="preserve"> </w:t>
            </w:r>
            <w:r w:rsidRPr="00BD4F0D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84D3F85" w14:textId="77777777" w:rsidR="006F3C2D" w:rsidRPr="00BD4F0D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D4F0D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r w:rsidR="00F91F98" w:rsidRPr="00BD4F0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D4F0D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68AC2AF" w14:textId="3040B688" w:rsidR="006F3C2D" w:rsidRPr="00BD4F0D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D4F0D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 w:rsidR="00F91F98" w:rsidRPr="00BD4F0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C03B66" w:rsidRPr="00BD4F0D">
              <w:rPr>
                <w:b w:val="0"/>
                <w:color w:val="000000" w:themeColor="text1"/>
                <w:spacing w:val="-2"/>
                <w:sz w:val="16"/>
                <w:szCs w:val="16"/>
              </w:rPr>
              <w:t>Horn</w:t>
            </w:r>
            <w:r w:rsidR="00B54C1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/ Thomas Seibold</w:t>
            </w:r>
          </w:p>
          <w:p w14:paraId="545B86AB" w14:textId="77777777" w:rsidR="006F3C2D" w:rsidRPr="00BD4F0D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D4F0D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Magirusstr.</w:t>
            </w:r>
            <w:r w:rsidR="00F91F98" w:rsidRPr="00BD4F0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D4F0D">
              <w:rPr>
                <w:b w:val="0"/>
                <w:color w:val="000000" w:themeColor="text1"/>
                <w:spacing w:val="-2"/>
                <w:sz w:val="16"/>
                <w:szCs w:val="16"/>
              </w:rPr>
              <w:t>33,</w:t>
            </w:r>
            <w:r w:rsidR="00F91F98" w:rsidRPr="00BD4F0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D4F0D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 w:rsidR="00F91F98" w:rsidRPr="00BD4F0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D4F0D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564A38D1" w14:textId="4E55A4AD" w:rsidR="006F3C2D" w:rsidRPr="00BD4F0D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D4F0D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BD4F0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D4F0D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BD4F0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D4F0D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 w:rsidR="00F91F98" w:rsidRPr="00BD4F0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D4F0D">
              <w:rPr>
                <w:b w:val="0"/>
                <w:color w:val="000000" w:themeColor="text1"/>
                <w:spacing w:val="-2"/>
                <w:sz w:val="16"/>
                <w:szCs w:val="16"/>
              </w:rPr>
              <w:t>962</w:t>
            </w:r>
            <w:r w:rsidR="00F91F98" w:rsidRPr="00BD4F0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D4F0D">
              <w:rPr>
                <w:b w:val="0"/>
                <w:color w:val="000000" w:themeColor="text1"/>
                <w:spacing w:val="-2"/>
                <w:sz w:val="16"/>
                <w:szCs w:val="16"/>
              </w:rPr>
              <w:t>87</w:t>
            </w:r>
            <w:r w:rsidR="00F91F98" w:rsidRPr="00BD4F0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D4F0D">
              <w:rPr>
                <w:b w:val="0"/>
                <w:color w:val="000000" w:themeColor="text1"/>
                <w:spacing w:val="-2"/>
                <w:sz w:val="16"/>
                <w:szCs w:val="16"/>
              </w:rPr>
              <w:t>15</w:t>
            </w:r>
            <w:r w:rsidR="00F91F98" w:rsidRPr="00BD4F0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B54C1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/ </w:t>
            </w:r>
            <w:r w:rsidR="00B54C14" w:rsidRPr="00BD4F0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+49 731 962 87 </w:t>
            </w:r>
            <w:r w:rsidR="00B54C14">
              <w:rPr>
                <w:b w:val="0"/>
                <w:color w:val="000000" w:themeColor="text1"/>
                <w:spacing w:val="-2"/>
                <w:sz w:val="16"/>
                <w:szCs w:val="16"/>
              </w:rPr>
              <w:t>19</w:t>
            </w:r>
          </w:p>
          <w:p w14:paraId="78729CF0" w14:textId="78FE4F2F" w:rsidR="006F3C2D" w:rsidRPr="00BD4F0D" w:rsidRDefault="00000000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hyperlink r:id="rId15" w:history="1">
              <w:r w:rsidR="00B54C14" w:rsidRPr="00A558EE">
                <w:rPr>
                  <w:rStyle w:val="Hyperlink"/>
                  <w:b w:val="0"/>
                  <w:spacing w:val="-2"/>
                  <w:sz w:val="16"/>
                  <w:szCs w:val="16"/>
                </w:rPr>
                <w:t>rh@press-n-relations.de</w:t>
              </w:r>
            </w:hyperlink>
            <w:r w:rsidR="00B54C1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/ </w:t>
            </w:r>
            <w:hyperlink r:id="rId16" w:history="1">
              <w:r w:rsidR="00B54C14" w:rsidRPr="00426055">
                <w:rPr>
                  <w:rStyle w:val="Hyperlink"/>
                  <w:b w:val="0"/>
                  <w:spacing w:val="-2"/>
                  <w:sz w:val="16"/>
                  <w:szCs w:val="16"/>
                </w:rPr>
                <w:t>ts@press-n-relations.de</w:t>
              </w:r>
            </w:hyperlink>
          </w:p>
          <w:p w14:paraId="5FFB9C6B" w14:textId="77777777" w:rsidR="006F3C2D" w:rsidRPr="00BD4F0D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BD4F0D">
              <w:rPr>
                <w:b w:val="0"/>
                <w:color w:val="000000" w:themeColor="text1"/>
                <w:spacing w:val="-2"/>
                <w:sz w:val="16"/>
                <w:szCs w:val="16"/>
              </w:rPr>
              <w:t>www.press-n-relations.de</w:t>
            </w:r>
          </w:p>
        </w:tc>
      </w:tr>
    </w:tbl>
    <w:p w14:paraId="204C6C98" w14:textId="77777777" w:rsidR="00E41106" w:rsidRPr="00BD4F0D" w:rsidRDefault="00E41106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1636CA45" w14:textId="77777777" w:rsidR="000A12C8" w:rsidRPr="00BD4F0D" w:rsidRDefault="000A12C8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BD4F0D">
        <w:rPr>
          <w:rFonts w:ascii="Helvetica" w:hAnsi="Helvetica"/>
          <w:b/>
          <w:color w:val="000000" w:themeColor="text1"/>
          <w:sz w:val="16"/>
          <w:szCs w:val="16"/>
        </w:rPr>
        <w:t>Über WatchGuard Technologies</w:t>
      </w:r>
    </w:p>
    <w:p w14:paraId="4EFA6D71" w14:textId="77777777" w:rsidR="000A12C8" w:rsidRPr="00BD4F0D" w:rsidRDefault="000A12C8" w:rsidP="000A12C8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BD4F0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WatchGuard Technologies gehört zu den führenden Anbietern im Bereich IT-Sicherheit. Das umfangreiche Produktportfolio reicht von hochentwickelten UTM (Unified </w:t>
      </w:r>
      <w:proofErr w:type="spellStart"/>
      <w:r w:rsidRPr="00BD4F0D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 w:rsidRPr="00BD4F0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gramStart"/>
      <w:r w:rsidRPr="00BD4F0D">
        <w:rPr>
          <w:rFonts w:ascii="Helvetica" w:hAnsi="Helvetica"/>
          <w:color w:val="000000" w:themeColor="text1"/>
          <w:spacing w:val="-2"/>
          <w:sz w:val="16"/>
          <w:szCs w:val="16"/>
        </w:rPr>
        <w:t>Management)-</w:t>
      </w:r>
      <w:proofErr w:type="gramEnd"/>
      <w:r w:rsidRPr="00BD4F0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und Next-Generation-Firewall-Plattformen über Multifaktor-Authentifizierung bis hin zu Technologien für umfassenden WLAN-Schutz und </w:t>
      </w:r>
      <w:proofErr w:type="spellStart"/>
      <w:r w:rsidRPr="00BD4F0D"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 w:rsidRPr="00BD4F0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BD4F0D">
        <w:rPr>
          <w:rFonts w:ascii="Helvetica" w:hAnsi="Helvetica"/>
          <w:color w:val="000000" w:themeColor="text1"/>
          <w:spacing w:val="-2"/>
          <w:sz w:val="16"/>
          <w:szCs w:val="16"/>
        </w:rPr>
        <w:t>Protection</w:t>
      </w:r>
      <w:proofErr w:type="spellEnd"/>
      <w:r w:rsidRPr="00BD4F0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sowie weiteren spezifischen Produkten und intelligenten Services rund ums Thema IT-Security. Auf diesem Fundament wurde speziell für </w:t>
      </w:r>
      <w:proofErr w:type="spellStart"/>
      <w:r w:rsidRPr="00BD4F0D"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 w:rsidRPr="00BD4F0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Service Provider die „Unified Security </w:t>
      </w:r>
      <w:proofErr w:type="spellStart"/>
      <w:r w:rsidRPr="00BD4F0D">
        <w:rPr>
          <w:rFonts w:ascii="Helvetica" w:hAnsi="Helvetica"/>
          <w:color w:val="000000" w:themeColor="text1"/>
          <w:spacing w:val="-2"/>
          <w:sz w:val="16"/>
          <w:szCs w:val="16"/>
        </w:rPr>
        <w:t>Platform</w:t>
      </w:r>
      <w:proofErr w:type="spellEnd"/>
      <w:r w:rsidRPr="00BD4F0D">
        <w:rPr>
          <w:rFonts w:ascii="Helvetica" w:hAnsi="Helvetica"/>
          <w:color w:val="000000" w:themeColor="text1"/>
          <w:spacing w:val="-2"/>
          <w:sz w:val="16"/>
          <w:szCs w:val="16"/>
        </w:rPr>
        <w:t>“ entwickelt, mit der diese ihren Kunden erstklassige Sicherheit bieten können, die sich jederzeit an individuelle Bedürfnisse anpassen lässt – bei gleichzeitig hoher betrieblicher Effizienz. Mehr als 17.000 Security-Reseller und 250.000 Kunden weltweit vertrauen auf die ausgeklügelten Schutzmechanismen auf Enterprise-Niveau und profitieren von einer einheitlichen Sicherheitsplattform, die folgende fünf Elemente vereint: weitreichende, aufeinander abgestimmte IT-Security-Funktionalität, kollektiver Wissensaustausch, Klarheit und Kontrolle, operative Ausrichtung und Automatisierung. Neben der Zentrale in Seattle im US-Bundesstaat Washington verfügt WatchGuard über Niederlassungen in ganz Nordamerika, Lateinamerika und Europa sowie im asiatisch-pazifischen Raum.</w:t>
      </w:r>
    </w:p>
    <w:p w14:paraId="7845609D" w14:textId="77777777" w:rsidR="000A12C8" w:rsidRPr="00BD4F0D" w:rsidRDefault="000A12C8" w:rsidP="000A12C8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  <w:highlight w:val="yellow"/>
        </w:rPr>
      </w:pPr>
    </w:p>
    <w:p w14:paraId="18985BB4" w14:textId="77777777" w:rsidR="000A12C8" w:rsidRPr="00BD4F0D" w:rsidRDefault="000A12C8" w:rsidP="000A12C8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sz w:val="16"/>
          <w:szCs w:val="16"/>
        </w:rPr>
      </w:pPr>
      <w:r w:rsidRPr="00BD4F0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Aktuelle Informationen, Aktionen und Updates finden Sie auch auf </w:t>
      </w:r>
      <w:hyperlink r:id="rId17" w:history="1">
        <w:r w:rsidRPr="00BD4F0D">
          <w:rPr>
            <w:rStyle w:val="Hyperlink"/>
            <w:rFonts w:ascii="Helvetica" w:hAnsi="Helvetica"/>
            <w:spacing w:val="-2"/>
            <w:sz w:val="16"/>
            <w:szCs w:val="16"/>
          </w:rPr>
          <w:t>Twitter</w:t>
        </w:r>
      </w:hyperlink>
      <w:r w:rsidRPr="00BD4F0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, </w:t>
      </w:r>
      <w:hyperlink r:id="rId18" w:history="1">
        <w:r w:rsidRPr="00BD4F0D">
          <w:rPr>
            <w:rStyle w:val="Hyperlink"/>
            <w:rFonts w:ascii="Helvetica" w:hAnsi="Helvetica"/>
            <w:spacing w:val="-2"/>
            <w:sz w:val="16"/>
            <w:szCs w:val="16"/>
          </w:rPr>
          <w:t>Facebook</w:t>
        </w:r>
      </w:hyperlink>
      <w:r w:rsidRPr="00BD4F0D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BD4F0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oder </w:t>
      </w:r>
      <w:hyperlink r:id="rId19" w:history="1">
        <w:r w:rsidRPr="00BD4F0D">
          <w:rPr>
            <w:rStyle w:val="Hyperlink"/>
            <w:rFonts w:ascii="Helvetica" w:hAnsi="Helvetica"/>
            <w:spacing w:val="-2"/>
            <w:sz w:val="16"/>
            <w:szCs w:val="16"/>
          </w:rPr>
          <w:t>LinkedIn</w:t>
        </w:r>
      </w:hyperlink>
      <w:r w:rsidRPr="00BD4F0D">
        <w:rPr>
          <w:color w:val="000000" w:themeColor="text1"/>
        </w:rPr>
        <w:t xml:space="preserve">. </w:t>
      </w:r>
      <w:r w:rsidRPr="00BD4F0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Der deutschsprachige </w:t>
      </w:r>
      <w:hyperlink r:id="rId20" w:history="1">
        <w:r w:rsidRPr="00BD4F0D">
          <w:rPr>
            <w:rStyle w:val="Hyperlink"/>
            <w:rFonts w:ascii="Helvetica" w:hAnsi="Helvetica"/>
            <w:spacing w:val="-2"/>
            <w:sz w:val="16"/>
            <w:szCs w:val="16"/>
          </w:rPr>
          <w:t>Unternehmensblog</w:t>
        </w:r>
      </w:hyperlink>
      <w:r w:rsidRPr="00BD4F0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beleuchtet zudem regelmäßig aktuelle Trendthemen im Umfeld von IT-Sicherheit. Reinschauen lohnt sich. Oder Sie abonnieren den „443 – Security </w:t>
      </w:r>
      <w:proofErr w:type="spellStart"/>
      <w:r w:rsidRPr="00BD4F0D">
        <w:rPr>
          <w:rFonts w:ascii="Helvetica" w:hAnsi="Helvetica"/>
          <w:color w:val="000000" w:themeColor="text1"/>
          <w:spacing w:val="-2"/>
          <w:sz w:val="16"/>
          <w:szCs w:val="16"/>
        </w:rPr>
        <w:t>Simplified</w:t>
      </w:r>
      <w:proofErr w:type="spellEnd"/>
      <w:r w:rsidRPr="00BD4F0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“-Podcast bei </w:t>
      </w:r>
      <w:hyperlink r:id="rId21" w:history="1">
        <w:r w:rsidRPr="00BD4F0D">
          <w:rPr>
            <w:rStyle w:val="Hyperlink"/>
            <w:rFonts w:ascii="Helvetica" w:hAnsi="Helvetica"/>
            <w:spacing w:val="-2"/>
            <w:sz w:val="16"/>
            <w:szCs w:val="16"/>
          </w:rPr>
          <w:t>Secplicity.org</w:t>
        </w:r>
      </w:hyperlink>
      <w:r w:rsidRPr="00BD4F0D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BD4F0D">
        <w:rPr>
          <w:rFonts w:ascii="Helvetica" w:hAnsi="Helvetica"/>
          <w:color w:val="000000" w:themeColor="text1"/>
          <w:spacing w:val="-2"/>
          <w:sz w:val="16"/>
          <w:szCs w:val="16"/>
        </w:rPr>
        <w:t>bzw. wo immer Sie Ihre Lieblings-Podcasts finden.</w:t>
      </w:r>
    </w:p>
    <w:p w14:paraId="0A1F6EC8" w14:textId="77777777" w:rsidR="00D37950" w:rsidRPr="00BD4F0D" w:rsidRDefault="00D37950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sz w:val="16"/>
          <w:szCs w:val="16"/>
        </w:rPr>
      </w:pPr>
    </w:p>
    <w:sectPr w:rsidR="00D37950" w:rsidRPr="00BD4F0D" w:rsidSect="00B20604">
      <w:headerReference w:type="default" r:id="rId22"/>
      <w:footerReference w:type="even" r:id="rId23"/>
      <w:footerReference w:type="default" r:id="rId24"/>
      <w:type w:val="continuous"/>
      <w:pgSz w:w="11900" w:h="16840"/>
      <w:pgMar w:top="1418" w:right="1410" w:bottom="134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F4F5DD" w14:textId="77777777" w:rsidR="00315EAE" w:rsidRDefault="00315EAE">
      <w:r>
        <w:separator/>
      </w:r>
    </w:p>
  </w:endnote>
  <w:endnote w:type="continuationSeparator" w:id="0">
    <w:p w14:paraId="021805D4" w14:textId="77777777" w:rsidR="00315EAE" w:rsidRDefault="00315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33816D" w14:textId="77777777" w:rsidR="00315EAE" w:rsidRDefault="00315EAE">
      <w:r>
        <w:separator/>
      </w:r>
    </w:p>
  </w:footnote>
  <w:footnote w:type="continuationSeparator" w:id="0">
    <w:p w14:paraId="2B5B116E" w14:textId="77777777" w:rsidR="00315EAE" w:rsidRDefault="00315E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B365A1"/>
    <w:multiLevelType w:val="hybridMultilevel"/>
    <w:tmpl w:val="288246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A46C86"/>
    <w:multiLevelType w:val="hybridMultilevel"/>
    <w:tmpl w:val="98602D28"/>
    <w:lvl w:ilvl="0" w:tplc="85C668D8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7E2BE7"/>
    <w:multiLevelType w:val="hybridMultilevel"/>
    <w:tmpl w:val="E0FCE5A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3C0ABD"/>
    <w:multiLevelType w:val="hybridMultilevel"/>
    <w:tmpl w:val="5E30DD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9014AD"/>
    <w:multiLevelType w:val="hybridMultilevel"/>
    <w:tmpl w:val="EFE860F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F45EC4"/>
    <w:multiLevelType w:val="multilevel"/>
    <w:tmpl w:val="C19277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4D5D2A0C"/>
    <w:multiLevelType w:val="hybridMultilevel"/>
    <w:tmpl w:val="78DCF1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182717"/>
    <w:multiLevelType w:val="hybridMultilevel"/>
    <w:tmpl w:val="A692C2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973017"/>
    <w:multiLevelType w:val="hybridMultilevel"/>
    <w:tmpl w:val="35E4FE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C6A5D93"/>
    <w:multiLevelType w:val="hybridMultilevel"/>
    <w:tmpl w:val="25B056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318065">
    <w:abstractNumId w:val="10"/>
  </w:num>
  <w:num w:numId="2" w16cid:durableId="236479808">
    <w:abstractNumId w:val="3"/>
  </w:num>
  <w:num w:numId="3" w16cid:durableId="263462634">
    <w:abstractNumId w:val="8"/>
  </w:num>
  <w:num w:numId="4" w16cid:durableId="1557155916">
    <w:abstractNumId w:val="7"/>
  </w:num>
  <w:num w:numId="5" w16cid:durableId="1662852035">
    <w:abstractNumId w:val="4"/>
  </w:num>
  <w:num w:numId="6" w16cid:durableId="1371341374">
    <w:abstractNumId w:val="1"/>
  </w:num>
  <w:num w:numId="7" w16cid:durableId="462846518">
    <w:abstractNumId w:val="6"/>
  </w:num>
  <w:num w:numId="8" w16cid:durableId="249512584">
    <w:abstractNumId w:val="0"/>
  </w:num>
  <w:num w:numId="9" w16cid:durableId="1803959407">
    <w:abstractNumId w:val="2"/>
  </w:num>
  <w:num w:numId="10" w16cid:durableId="1524972512">
    <w:abstractNumId w:val="5"/>
  </w:num>
  <w:num w:numId="11" w16cid:durableId="932781854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2DFB"/>
    <w:rsid w:val="0000549D"/>
    <w:rsid w:val="00006B55"/>
    <w:rsid w:val="00007264"/>
    <w:rsid w:val="00010165"/>
    <w:rsid w:val="000122C3"/>
    <w:rsid w:val="000124AC"/>
    <w:rsid w:val="000128B8"/>
    <w:rsid w:val="00012B59"/>
    <w:rsid w:val="0001332B"/>
    <w:rsid w:val="00013415"/>
    <w:rsid w:val="000135EC"/>
    <w:rsid w:val="000142B3"/>
    <w:rsid w:val="00014B85"/>
    <w:rsid w:val="000151BA"/>
    <w:rsid w:val="000158D7"/>
    <w:rsid w:val="000158F5"/>
    <w:rsid w:val="000159DF"/>
    <w:rsid w:val="00016423"/>
    <w:rsid w:val="00016A31"/>
    <w:rsid w:val="00017260"/>
    <w:rsid w:val="0001732D"/>
    <w:rsid w:val="0001762B"/>
    <w:rsid w:val="000203CF"/>
    <w:rsid w:val="00020458"/>
    <w:rsid w:val="00020B6A"/>
    <w:rsid w:val="00020E05"/>
    <w:rsid w:val="000217FE"/>
    <w:rsid w:val="00021FE7"/>
    <w:rsid w:val="000232FF"/>
    <w:rsid w:val="000233F8"/>
    <w:rsid w:val="00023A51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27D1F"/>
    <w:rsid w:val="00030383"/>
    <w:rsid w:val="00030432"/>
    <w:rsid w:val="00030620"/>
    <w:rsid w:val="00030782"/>
    <w:rsid w:val="000312C8"/>
    <w:rsid w:val="000317BE"/>
    <w:rsid w:val="0003216F"/>
    <w:rsid w:val="00033DD7"/>
    <w:rsid w:val="000343FA"/>
    <w:rsid w:val="00034EA3"/>
    <w:rsid w:val="000354FC"/>
    <w:rsid w:val="000360DF"/>
    <w:rsid w:val="000360EF"/>
    <w:rsid w:val="00036D05"/>
    <w:rsid w:val="00037B0A"/>
    <w:rsid w:val="00037D09"/>
    <w:rsid w:val="00037D28"/>
    <w:rsid w:val="00040150"/>
    <w:rsid w:val="0004060B"/>
    <w:rsid w:val="00040816"/>
    <w:rsid w:val="00040D89"/>
    <w:rsid w:val="000414E1"/>
    <w:rsid w:val="000421C7"/>
    <w:rsid w:val="00042544"/>
    <w:rsid w:val="000431C0"/>
    <w:rsid w:val="000447BA"/>
    <w:rsid w:val="00044D21"/>
    <w:rsid w:val="00046032"/>
    <w:rsid w:val="000468C1"/>
    <w:rsid w:val="00046923"/>
    <w:rsid w:val="0004693B"/>
    <w:rsid w:val="00047B99"/>
    <w:rsid w:val="00047F42"/>
    <w:rsid w:val="00050D36"/>
    <w:rsid w:val="00051212"/>
    <w:rsid w:val="0005263F"/>
    <w:rsid w:val="000528A7"/>
    <w:rsid w:val="00053655"/>
    <w:rsid w:val="00053FB2"/>
    <w:rsid w:val="00055536"/>
    <w:rsid w:val="000566EE"/>
    <w:rsid w:val="000603A4"/>
    <w:rsid w:val="00061621"/>
    <w:rsid w:val="000619A5"/>
    <w:rsid w:val="0006219C"/>
    <w:rsid w:val="0006279A"/>
    <w:rsid w:val="000627D8"/>
    <w:rsid w:val="00062D98"/>
    <w:rsid w:val="00062DDF"/>
    <w:rsid w:val="00063076"/>
    <w:rsid w:val="00063673"/>
    <w:rsid w:val="000637F4"/>
    <w:rsid w:val="00063DCC"/>
    <w:rsid w:val="00064124"/>
    <w:rsid w:val="000643E8"/>
    <w:rsid w:val="00064781"/>
    <w:rsid w:val="000659C8"/>
    <w:rsid w:val="00065A4D"/>
    <w:rsid w:val="00065CB0"/>
    <w:rsid w:val="00066966"/>
    <w:rsid w:val="00066BC3"/>
    <w:rsid w:val="00066F53"/>
    <w:rsid w:val="000675B2"/>
    <w:rsid w:val="00067875"/>
    <w:rsid w:val="0007011C"/>
    <w:rsid w:val="00070D6D"/>
    <w:rsid w:val="00071279"/>
    <w:rsid w:val="000715E6"/>
    <w:rsid w:val="00071B35"/>
    <w:rsid w:val="00075187"/>
    <w:rsid w:val="000751B1"/>
    <w:rsid w:val="000757AB"/>
    <w:rsid w:val="00075949"/>
    <w:rsid w:val="00077342"/>
    <w:rsid w:val="000779D4"/>
    <w:rsid w:val="0008099A"/>
    <w:rsid w:val="00081080"/>
    <w:rsid w:val="000810AF"/>
    <w:rsid w:val="00081E9D"/>
    <w:rsid w:val="00082070"/>
    <w:rsid w:val="00082E3F"/>
    <w:rsid w:val="00082E9F"/>
    <w:rsid w:val="0008322B"/>
    <w:rsid w:val="00083319"/>
    <w:rsid w:val="000834F2"/>
    <w:rsid w:val="000837A7"/>
    <w:rsid w:val="00083BE4"/>
    <w:rsid w:val="000843D7"/>
    <w:rsid w:val="00085447"/>
    <w:rsid w:val="000856FB"/>
    <w:rsid w:val="000861FD"/>
    <w:rsid w:val="0008741B"/>
    <w:rsid w:val="0009051E"/>
    <w:rsid w:val="00090934"/>
    <w:rsid w:val="00093205"/>
    <w:rsid w:val="00093845"/>
    <w:rsid w:val="000939C7"/>
    <w:rsid w:val="00094360"/>
    <w:rsid w:val="000956D1"/>
    <w:rsid w:val="00095DAC"/>
    <w:rsid w:val="000964E0"/>
    <w:rsid w:val="00096B31"/>
    <w:rsid w:val="00097066"/>
    <w:rsid w:val="000A0850"/>
    <w:rsid w:val="000A0B7D"/>
    <w:rsid w:val="000A12C8"/>
    <w:rsid w:val="000A22AF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604A"/>
    <w:rsid w:val="000A618E"/>
    <w:rsid w:val="000A6550"/>
    <w:rsid w:val="000A67BE"/>
    <w:rsid w:val="000A7259"/>
    <w:rsid w:val="000A78FA"/>
    <w:rsid w:val="000A797E"/>
    <w:rsid w:val="000B0240"/>
    <w:rsid w:val="000B0940"/>
    <w:rsid w:val="000B096E"/>
    <w:rsid w:val="000B1386"/>
    <w:rsid w:val="000B1A5C"/>
    <w:rsid w:val="000B242E"/>
    <w:rsid w:val="000B29AD"/>
    <w:rsid w:val="000B38FC"/>
    <w:rsid w:val="000B4852"/>
    <w:rsid w:val="000B4944"/>
    <w:rsid w:val="000B5C1F"/>
    <w:rsid w:val="000B5E1C"/>
    <w:rsid w:val="000B5FC5"/>
    <w:rsid w:val="000B62C1"/>
    <w:rsid w:val="000B667D"/>
    <w:rsid w:val="000B6D9B"/>
    <w:rsid w:val="000B7123"/>
    <w:rsid w:val="000B7733"/>
    <w:rsid w:val="000C087B"/>
    <w:rsid w:val="000C0887"/>
    <w:rsid w:val="000C0D2B"/>
    <w:rsid w:val="000C256E"/>
    <w:rsid w:val="000C2F2C"/>
    <w:rsid w:val="000C391D"/>
    <w:rsid w:val="000C419A"/>
    <w:rsid w:val="000C43D8"/>
    <w:rsid w:val="000C4953"/>
    <w:rsid w:val="000C5403"/>
    <w:rsid w:val="000C59C7"/>
    <w:rsid w:val="000C5A00"/>
    <w:rsid w:val="000C5B45"/>
    <w:rsid w:val="000C615A"/>
    <w:rsid w:val="000C6F64"/>
    <w:rsid w:val="000C7816"/>
    <w:rsid w:val="000C78FF"/>
    <w:rsid w:val="000D0131"/>
    <w:rsid w:val="000D16B0"/>
    <w:rsid w:val="000D2801"/>
    <w:rsid w:val="000D3D44"/>
    <w:rsid w:val="000D440B"/>
    <w:rsid w:val="000D478B"/>
    <w:rsid w:val="000D4EB0"/>
    <w:rsid w:val="000D555F"/>
    <w:rsid w:val="000D5B43"/>
    <w:rsid w:val="000D5D98"/>
    <w:rsid w:val="000D60DE"/>
    <w:rsid w:val="000D748D"/>
    <w:rsid w:val="000D7D3C"/>
    <w:rsid w:val="000D7D4B"/>
    <w:rsid w:val="000E002C"/>
    <w:rsid w:val="000E0BA1"/>
    <w:rsid w:val="000E18AD"/>
    <w:rsid w:val="000E21C9"/>
    <w:rsid w:val="000E2502"/>
    <w:rsid w:val="000E2B0D"/>
    <w:rsid w:val="000E2EBE"/>
    <w:rsid w:val="000E32AF"/>
    <w:rsid w:val="000E36EB"/>
    <w:rsid w:val="000E3764"/>
    <w:rsid w:val="000E3765"/>
    <w:rsid w:val="000E3C60"/>
    <w:rsid w:val="000E3EDF"/>
    <w:rsid w:val="000E3EF0"/>
    <w:rsid w:val="000E459C"/>
    <w:rsid w:val="000E5A3F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4FF9"/>
    <w:rsid w:val="000F5516"/>
    <w:rsid w:val="000F5AEA"/>
    <w:rsid w:val="000F5CA1"/>
    <w:rsid w:val="000F76A3"/>
    <w:rsid w:val="000F7B0D"/>
    <w:rsid w:val="000F7FCE"/>
    <w:rsid w:val="00100634"/>
    <w:rsid w:val="0010177E"/>
    <w:rsid w:val="00101D65"/>
    <w:rsid w:val="00102631"/>
    <w:rsid w:val="0010335C"/>
    <w:rsid w:val="001041E0"/>
    <w:rsid w:val="001049F5"/>
    <w:rsid w:val="00105492"/>
    <w:rsid w:val="00105626"/>
    <w:rsid w:val="00105A4B"/>
    <w:rsid w:val="00105E7E"/>
    <w:rsid w:val="00105FE3"/>
    <w:rsid w:val="00106413"/>
    <w:rsid w:val="00106B65"/>
    <w:rsid w:val="00107167"/>
    <w:rsid w:val="00107367"/>
    <w:rsid w:val="00107402"/>
    <w:rsid w:val="001103D6"/>
    <w:rsid w:val="00112229"/>
    <w:rsid w:val="001124B3"/>
    <w:rsid w:val="00112D4C"/>
    <w:rsid w:val="00113ABE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638"/>
    <w:rsid w:val="00120B35"/>
    <w:rsid w:val="00121B4B"/>
    <w:rsid w:val="001221EF"/>
    <w:rsid w:val="0012273F"/>
    <w:rsid w:val="0012386D"/>
    <w:rsid w:val="00123A7B"/>
    <w:rsid w:val="00123CF5"/>
    <w:rsid w:val="00125EF6"/>
    <w:rsid w:val="00125F5A"/>
    <w:rsid w:val="00125FEF"/>
    <w:rsid w:val="00126204"/>
    <w:rsid w:val="0012694F"/>
    <w:rsid w:val="00126A8D"/>
    <w:rsid w:val="00127EC4"/>
    <w:rsid w:val="00130053"/>
    <w:rsid w:val="00131E51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744B"/>
    <w:rsid w:val="00137995"/>
    <w:rsid w:val="00137D91"/>
    <w:rsid w:val="001405A5"/>
    <w:rsid w:val="00140923"/>
    <w:rsid w:val="00140CAD"/>
    <w:rsid w:val="00141441"/>
    <w:rsid w:val="001414D3"/>
    <w:rsid w:val="00141DCC"/>
    <w:rsid w:val="001429B0"/>
    <w:rsid w:val="00142DF8"/>
    <w:rsid w:val="001430E4"/>
    <w:rsid w:val="00143195"/>
    <w:rsid w:val="00143B7A"/>
    <w:rsid w:val="00143FF5"/>
    <w:rsid w:val="001440D3"/>
    <w:rsid w:val="00144365"/>
    <w:rsid w:val="00144F8D"/>
    <w:rsid w:val="00145BBB"/>
    <w:rsid w:val="00146643"/>
    <w:rsid w:val="00146706"/>
    <w:rsid w:val="00146CA6"/>
    <w:rsid w:val="001474F1"/>
    <w:rsid w:val="001509D2"/>
    <w:rsid w:val="00151DE9"/>
    <w:rsid w:val="001523A1"/>
    <w:rsid w:val="001524D7"/>
    <w:rsid w:val="00152584"/>
    <w:rsid w:val="00152A61"/>
    <w:rsid w:val="001537CE"/>
    <w:rsid w:val="0015427B"/>
    <w:rsid w:val="0015490F"/>
    <w:rsid w:val="001556EF"/>
    <w:rsid w:val="00155FD5"/>
    <w:rsid w:val="00156035"/>
    <w:rsid w:val="0015629E"/>
    <w:rsid w:val="0015678D"/>
    <w:rsid w:val="001573F5"/>
    <w:rsid w:val="00157631"/>
    <w:rsid w:val="00160C5E"/>
    <w:rsid w:val="00160EEB"/>
    <w:rsid w:val="00161E52"/>
    <w:rsid w:val="00162796"/>
    <w:rsid w:val="001634D5"/>
    <w:rsid w:val="0016388B"/>
    <w:rsid w:val="001642FC"/>
    <w:rsid w:val="001651AC"/>
    <w:rsid w:val="00165D0A"/>
    <w:rsid w:val="00165F52"/>
    <w:rsid w:val="0016747C"/>
    <w:rsid w:val="00170058"/>
    <w:rsid w:val="00170116"/>
    <w:rsid w:val="001705A7"/>
    <w:rsid w:val="00170EEF"/>
    <w:rsid w:val="001726CD"/>
    <w:rsid w:val="0017362A"/>
    <w:rsid w:val="00173C3F"/>
    <w:rsid w:val="00173DC5"/>
    <w:rsid w:val="00173E3A"/>
    <w:rsid w:val="00174911"/>
    <w:rsid w:val="001753F3"/>
    <w:rsid w:val="00175FE8"/>
    <w:rsid w:val="00176071"/>
    <w:rsid w:val="00176D4D"/>
    <w:rsid w:val="001775F7"/>
    <w:rsid w:val="0017765A"/>
    <w:rsid w:val="00177B9B"/>
    <w:rsid w:val="00177F5E"/>
    <w:rsid w:val="001802EA"/>
    <w:rsid w:val="00180328"/>
    <w:rsid w:val="00180904"/>
    <w:rsid w:val="00180E8E"/>
    <w:rsid w:val="00180F53"/>
    <w:rsid w:val="001816FE"/>
    <w:rsid w:val="00181E1C"/>
    <w:rsid w:val="001823EB"/>
    <w:rsid w:val="00182B5B"/>
    <w:rsid w:val="00182FA7"/>
    <w:rsid w:val="00183F1C"/>
    <w:rsid w:val="00184E94"/>
    <w:rsid w:val="001852AE"/>
    <w:rsid w:val="001852B3"/>
    <w:rsid w:val="0018555A"/>
    <w:rsid w:val="00185C8C"/>
    <w:rsid w:val="00185E27"/>
    <w:rsid w:val="00186199"/>
    <w:rsid w:val="00186359"/>
    <w:rsid w:val="0018748C"/>
    <w:rsid w:val="00190573"/>
    <w:rsid w:val="00190684"/>
    <w:rsid w:val="00190C37"/>
    <w:rsid w:val="00192388"/>
    <w:rsid w:val="001925BF"/>
    <w:rsid w:val="00192633"/>
    <w:rsid w:val="001929B3"/>
    <w:rsid w:val="00192D57"/>
    <w:rsid w:val="001935D6"/>
    <w:rsid w:val="00193600"/>
    <w:rsid w:val="00193664"/>
    <w:rsid w:val="00193F3B"/>
    <w:rsid w:val="0019443F"/>
    <w:rsid w:val="00195B8D"/>
    <w:rsid w:val="001961C9"/>
    <w:rsid w:val="00197894"/>
    <w:rsid w:val="0019799F"/>
    <w:rsid w:val="00197FB1"/>
    <w:rsid w:val="001A00CD"/>
    <w:rsid w:val="001A0720"/>
    <w:rsid w:val="001A0FBD"/>
    <w:rsid w:val="001A1373"/>
    <w:rsid w:val="001A16EB"/>
    <w:rsid w:val="001A2518"/>
    <w:rsid w:val="001A34FE"/>
    <w:rsid w:val="001A364A"/>
    <w:rsid w:val="001A42F1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0EB2"/>
    <w:rsid w:val="001B1142"/>
    <w:rsid w:val="001B1605"/>
    <w:rsid w:val="001B1D1C"/>
    <w:rsid w:val="001B3446"/>
    <w:rsid w:val="001B395B"/>
    <w:rsid w:val="001B3E7A"/>
    <w:rsid w:val="001B5021"/>
    <w:rsid w:val="001B5568"/>
    <w:rsid w:val="001B5D10"/>
    <w:rsid w:val="001B5F8C"/>
    <w:rsid w:val="001B617F"/>
    <w:rsid w:val="001B6274"/>
    <w:rsid w:val="001B6A32"/>
    <w:rsid w:val="001C0560"/>
    <w:rsid w:val="001C0831"/>
    <w:rsid w:val="001C2320"/>
    <w:rsid w:val="001C23F4"/>
    <w:rsid w:val="001C3642"/>
    <w:rsid w:val="001C3D68"/>
    <w:rsid w:val="001C3EF0"/>
    <w:rsid w:val="001C4059"/>
    <w:rsid w:val="001C40FD"/>
    <w:rsid w:val="001C469A"/>
    <w:rsid w:val="001C489E"/>
    <w:rsid w:val="001C53BB"/>
    <w:rsid w:val="001C64B0"/>
    <w:rsid w:val="001C6565"/>
    <w:rsid w:val="001C693F"/>
    <w:rsid w:val="001C6C2A"/>
    <w:rsid w:val="001D03C5"/>
    <w:rsid w:val="001D0B03"/>
    <w:rsid w:val="001D0CC2"/>
    <w:rsid w:val="001D18C8"/>
    <w:rsid w:val="001D1914"/>
    <w:rsid w:val="001D1F13"/>
    <w:rsid w:val="001D20E5"/>
    <w:rsid w:val="001D283E"/>
    <w:rsid w:val="001D2EAD"/>
    <w:rsid w:val="001D2F1B"/>
    <w:rsid w:val="001D31A4"/>
    <w:rsid w:val="001D4021"/>
    <w:rsid w:val="001D42AF"/>
    <w:rsid w:val="001D456E"/>
    <w:rsid w:val="001D468D"/>
    <w:rsid w:val="001D4B04"/>
    <w:rsid w:val="001D58B0"/>
    <w:rsid w:val="001D5A34"/>
    <w:rsid w:val="001D5D0F"/>
    <w:rsid w:val="001D5ED3"/>
    <w:rsid w:val="001D6671"/>
    <w:rsid w:val="001D6FDC"/>
    <w:rsid w:val="001D7071"/>
    <w:rsid w:val="001D7114"/>
    <w:rsid w:val="001E096D"/>
    <w:rsid w:val="001E11F6"/>
    <w:rsid w:val="001E1D53"/>
    <w:rsid w:val="001E1EE7"/>
    <w:rsid w:val="001E231B"/>
    <w:rsid w:val="001E38BD"/>
    <w:rsid w:val="001E3EC2"/>
    <w:rsid w:val="001E400F"/>
    <w:rsid w:val="001E42F9"/>
    <w:rsid w:val="001E48CD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111C"/>
    <w:rsid w:val="001F202C"/>
    <w:rsid w:val="001F20B2"/>
    <w:rsid w:val="001F384C"/>
    <w:rsid w:val="001F3D69"/>
    <w:rsid w:val="001F4005"/>
    <w:rsid w:val="001F4A2D"/>
    <w:rsid w:val="001F4E1F"/>
    <w:rsid w:val="001F5542"/>
    <w:rsid w:val="001F5A4C"/>
    <w:rsid w:val="001F5D2E"/>
    <w:rsid w:val="001F7182"/>
    <w:rsid w:val="001F753B"/>
    <w:rsid w:val="001F7F8C"/>
    <w:rsid w:val="0020002F"/>
    <w:rsid w:val="00200C99"/>
    <w:rsid w:val="00200E28"/>
    <w:rsid w:val="00201027"/>
    <w:rsid w:val="0020153E"/>
    <w:rsid w:val="00203508"/>
    <w:rsid w:val="00203E2E"/>
    <w:rsid w:val="0020490A"/>
    <w:rsid w:val="00206650"/>
    <w:rsid w:val="00206B64"/>
    <w:rsid w:val="00207E2D"/>
    <w:rsid w:val="002102E2"/>
    <w:rsid w:val="002111C6"/>
    <w:rsid w:val="00211BAD"/>
    <w:rsid w:val="00212278"/>
    <w:rsid w:val="00212B3C"/>
    <w:rsid w:val="00212C32"/>
    <w:rsid w:val="00213930"/>
    <w:rsid w:val="00214DEA"/>
    <w:rsid w:val="00215507"/>
    <w:rsid w:val="00216C7A"/>
    <w:rsid w:val="0021720F"/>
    <w:rsid w:val="002174E6"/>
    <w:rsid w:val="002178D8"/>
    <w:rsid w:val="00220412"/>
    <w:rsid w:val="00221972"/>
    <w:rsid w:val="00222056"/>
    <w:rsid w:val="002227A1"/>
    <w:rsid w:val="00223139"/>
    <w:rsid w:val="00223EBD"/>
    <w:rsid w:val="002247E2"/>
    <w:rsid w:val="002264DC"/>
    <w:rsid w:val="00226A21"/>
    <w:rsid w:val="00226A6F"/>
    <w:rsid w:val="0022775C"/>
    <w:rsid w:val="0023011D"/>
    <w:rsid w:val="00231201"/>
    <w:rsid w:val="002313D0"/>
    <w:rsid w:val="00231578"/>
    <w:rsid w:val="00231D86"/>
    <w:rsid w:val="002327DE"/>
    <w:rsid w:val="00232C15"/>
    <w:rsid w:val="002332CE"/>
    <w:rsid w:val="0023471E"/>
    <w:rsid w:val="002347C5"/>
    <w:rsid w:val="0023499E"/>
    <w:rsid w:val="00234EC2"/>
    <w:rsid w:val="00235533"/>
    <w:rsid w:val="00237030"/>
    <w:rsid w:val="0023731E"/>
    <w:rsid w:val="00237E94"/>
    <w:rsid w:val="00241BD1"/>
    <w:rsid w:val="00241CEE"/>
    <w:rsid w:val="00241CF2"/>
    <w:rsid w:val="0024244A"/>
    <w:rsid w:val="0024288F"/>
    <w:rsid w:val="0024294A"/>
    <w:rsid w:val="002429F8"/>
    <w:rsid w:val="00242E61"/>
    <w:rsid w:val="00243849"/>
    <w:rsid w:val="00244D72"/>
    <w:rsid w:val="00245587"/>
    <w:rsid w:val="00245A0C"/>
    <w:rsid w:val="00245F08"/>
    <w:rsid w:val="0024628C"/>
    <w:rsid w:val="00246BF3"/>
    <w:rsid w:val="0024721D"/>
    <w:rsid w:val="002473BC"/>
    <w:rsid w:val="00247F29"/>
    <w:rsid w:val="00250BF3"/>
    <w:rsid w:val="00251027"/>
    <w:rsid w:val="002514D4"/>
    <w:rsid w:val="00251DD0"/>
    <w:rsid w:val="0025223A"/>
    <w:rsid w:val="00252328"/>
    <w:rsid w:val="0025250A"/>
    <w:rsid w:val="00252609"/>
    <w:rsid w:val="00252930"/>
    <w:rsid w:val="002529E8"/>
    <w:rsid w:val="00253255"/>
    <w:rsid w:val="002534F9"/>
    <w:rsid w:val="00254560"/>
    <w:rsid w:val="0025467D"/>
    <w:rsid w:val="00254AFD"/>
    <w:rsid w:val="00255CFB"/>
    <w:rsid w:val="00256BD8"/>
    <w:rsid w:val="00256BE7"/>
    <w:rsid w:val="00256FD0"/>
    <w:rsid w:val="00257EDA"/>
    <w:rsid w:val="002600C4"/>
    <w:rsid w:val="002603F8"/>
    <w:rsid w:val="00261013"/>
    <w:rsid w:val="002616AF"/>
    <w:rsid w:val="00261F24"/>
    <w:rsid w:val="00261F39"/>
    <w:rsid w:val="00262066"/>
    <w:rsid w:val="00262656"/>
    <w:rsid w:val="00263175"/>
    <w:rsid w:val="00263AA3"/>
    <w:rsid w:val="00263B41"/>
    <w:rsid w:val="00265463"/>
    <w:rsid w:val="0026683D"/>
    <w:rsid w:val="00266869"/>
    <w:rsid w:val="00266B3A"/>
    <w:rsid w:val="002708AB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69E"/>
    <w:rsid w:val="00275AAF"/>
    <w:rsid w:val="00275B99"/>
    <w:rsid w:val="00276E6C"/>
    <w:rsid w:val="00276F1F"/>
    <w:rsid w:val="00277163"/>
    <w:rsid w:val="0028020C"/>
    <w:rsid w:val="002809D0"/>
    <w:rsid w:val="00280A2E"/>
    <w:rsid w:val="00281E80"/>
    <w:rsid w:val="0028319F"/>
    <w:rsid w:val="00283688"/>
    <w:rsid w:val="00284103"/>
    <w:rsid w:val="00285FE0"/>
    <w:rsid w:val="00286CDB"/>
    <w:rsid w:val="002900CF"/>
    <w:rsid w:val="002909C5"/>
    <w:rsid w:val="00290AFB"/>
    <w:rsid w:val="00291426"/>
    <w:rsid w:val="002916D5"/>
    <w:rsid w:val="00292900"/>
    <w:rsid w:val="00292C7D"/>
    <w:rsid w:val="00293465"/>
    <w:rsid w:val="002945AC"/>
    <w:rsid w:val="00295AB4"/>
    <w:rsid w:val="0029709A"/>
    <w:rsid w:val="002971B5"/>
    <w:rsid w:val="00297290"/>
    <w:rsid w:val="002977A5"/>
    <w:rsid w:val="00297B91"/>
    <w:rsid w:val="00297D32"/>
    <w:rsid w:val="002A0689"/>
    <w:rsid w:val="002A09C7"/>
    <w:rsid w:val="002A1F34"/>
    <w:rsid w:val="002A39C7"/>
    <w:rsid w:val="002A3AF2"/>
    <w:rsid w:val="002A3B43"/>
    <w:rsid w:val="002A3BDB"/>
    <w:rsid w:val="002A41A4"/>
    <w:rsid w:val="002A42EB"/>
    <w:rsid w:val="002A442C"/>
    <w:rsid w:val="002A47E3"/>
    <w:rsid w:val="002A5716"/>
    <w:rsid w:val="002A5D53"/>
    <w:rsid w:val="002A5DF9"/>
    <w:rsid w:val="002A6593"/>
    <w:rsid w:val="002A6ACC"/>
    <w:rsid w:val="002A6DD7"/>
    <w:rsid w:val="002A769E"/>
    <w:rsid w:val="002A79C4"/>
    <w:rsid w:val="002A7FB0"/>
    <w:rsid w:val="002B0932"/>
    <w:rsid w:val="002B238C"/>
    <w:rsid w:val="002B302B"/>
    <w:rsid w:val="002B30FA"/>
    <w:rsid w:val="002B5616"/>
    <w:rsid w:val="002B663F"/>
    <w:rsid w:val="002B6DE4"/>
    <w:rsid w:val="002B70F8"/>
    <w:rsid w:val="002B7740"/>
    <w:rsid w:val="002C08C8"/>
    <w:rsid w:val="002C1040"/>
    <w:rsid w:val="002C1B98"/>
    <w:rsid w:val="002C222E"/>
    <w:rsid w:val="002C267D"/>
    <w:rsid w:val="002C3543"/>
    <w:rsid w:val="002C3B1B"/>
    <w:rsid w:val="002C3F9E"/>
    <w:rsid w:val="002C575B"/>
    <w:rsid w:val="002C6AA9"/>
    <w:rsid w:val="002C6AC8"/>
    <w:rsid w:val="002C6CAE"/>
    <w:rsid w:val="002C6FF8"/>
    <w:rsid w:val="002C716F"/>
    <w:rsid w:val="002C71A7"/>
    <w:rsid w:val="002C7937"/>
    <w:rsid w:val="002C7BC2"/>
    <w:rsid w:val="002D02ED"/>
    <w:rsid w:val="002D0590"/>
    <w:rsid w:val="002D0B60"/>
    <w:rsid w:val="002D0CC2"/>
    <w:rsid w:val="002D1B12"/>
    <w:rsid w:val="002D1D7F"/>
    <w:rsid w:val="002D2013"/>
    <w:rsid w:val="002D2848"/>
    <w:rsid w:val="002D322C"/>
    <w:rsid w:val="002D33D9"/>
    <w:rsid w:val="002D4113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A8E"/>
    <w:rsid w:val="002E02D5"/>
    <w:rsid w:val="002E0E15"/>
    <w:rsid w:val="002E119A"/>
    <w:rsid w:val="002E181F"/>
    <w:rsid w:val="002E29A3"/>
    <w:rsid w:val="002E2BEA"/>
    <w:rsid w:val="002E3C83"/>
    <w:rsid w:val="002E5188"/>
    <w:rsid w:val="002E519D"/>
    <w:rsid w:val="002E57A8"/>
    <w:rsid w:val="002E5D32"/>
    <w:rsid w:val="002E5E3A"/>
    <w:rsid w:val="002E670B"/>
    <w:rsid w:val="002E7084"/>
    <w:rsid w:val="002E72EB"/>
    <w:rsid w:val="002E79A8"/>
    <w:rsid w:val="002E7C1A"/>
    <w:rsid w:val="002E7F51"/>
    <w:rsid w:val="002F0B09"/>
    <w:rsid w:val="002F103D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4ABB"/>
    <w:rsid w:val="002F4D7B"/>
    <w:rsid w:val="002F5227"/>
    <w:rsid w:val="002F61DF"/>
    <w:rsid w:val="002F643B"/>
    <w:rsid w:val="002F647F"/>
    <w:rsid w:val="002F66D7"/>
    <w:rsid w:val="002F6A1C"/>
    <w:rsid w:val="002F7145"/>
    <w:rsid w:val="002F76EB"/>
    <w:rsid w:val="002F79C4"/>
    <w:rsid w:val="002F7A55"/>
    <w:rsid w:val="002F7BCB"/>
    <w:rsid w:val="0030018C"/>
    <w:rsid w:val="003009F1"/>
    <w:rsid w:val="003011B2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3226"/>
    <w:rsid w:val="00304214"/>
    <w:rsid w:val="00304B83"/>
    <w:rsid w:val="00304E52"/>
    <w:rsid w:val="00304F07"/>
    <w:rsid w:val="00306056"/>
    <w:rsid w:val="003102D3"/>
    <w:rsid w:val="00310471"/>
    <w:rsid w:val="0031176B"/>
    <w:rsid w:val="00311788"/>
    <w:rsid w:val="00311B90"/>
    <w:rsid w:val="00311DF9"/>
    <w:rsid w:val="0031289D"/>
    <w:rsid w:val="003129B0"/>
    <w:rsid w:val="00313458"/>
    <w:rsid w:val="003142DC"/>
    <w:rsid w:val="00314E79"/>
    <w:rsid w:val="00315EAE"/>
    <w:rsid w:val="00316329"/>
    <w:rsid w:val="003165AD"/>
    <w:rsid w:val="0031700C"/>
    <w:rsid w:val="0031759B"/>
    <w:rsid w:val="003179CE"/>
    <w:rsid w:val="003208D4"/>
    <w:rsid w:val="00320984"/>
    <w:rsid w:val="003219D8"/>
    <w:rsid w:val="00321A56"/>
    <w:rsid w:val="00321C67"/>
    <w:rsid w:val="00323080"/>
    <w:rsid w:val="003231E7"/>
    <w:rsid w:val="00323873"/>
    <w:rsid w:val="003244BF"/>
    <w:rsid w:val="00325DD5"/>
    <w:rsid w:val="00326A17"/>
    <w:rsid w:val="00327158"/>
    <w:rsid w:val="00327345"/>
    <w:rsid w:val="003275A9"/>
    <w:rsid w:val="003308F9"/>
    <w:rsid w:val="00330A34"/>
    <w:rsid w:val="00330D95"/>
    <w:rsid w:val="00330FCC"/>
    <w:rsid w:val="003312E4"/>
    <w:rsid w:val="0033139E"/>
    <w:rsid w:val="00331964"/>
    <w:rsid w:val="003327AB"/>
    <w:rsid w:val="00332832"/>
    <w:rsid w:val="003328B7"/>
    <w:rsid w:val="00332C59"/>
    <w:rsid w:val="00333220"/>
    <w:rsid w:val="00333CC9"/>
    <w:rsid w:val="00335837"/>
    <w:rsid w:val="00336870"/>
    <w:rsid w:val="0033696A"/>
    <w:rsid w:val="00336B0B"/>
    <w:rsid w:val="00337355"/>
    <w:rsid w:val="003377D4"/>
    <w:rsid w:val="00337C1D"/>
    <w:rsid w:val="00337DC4"/>
    <w:rsid w:val="00337EFE"/>
    <w:rsid w:val="003400A1"/>
    <w:rsid w:val="00340683"/>
    <w:rsid w:val="00341398"/>
    <w:rsid w:val="003417B5"/>
    <w:rsid w:val="00342F26"/>
    <w:rsid w:val="00342F5B"/>
    <w:rsid w:val="00344890"/>
    <w:rsid w:val="00344918"/>
    <w:rsid w:val="00344BD2"/>
    <w:rsid w:val="003460D3"/>
    <w:rsid w:val="00346B27"/>
    <w:rsid w:val="00346D86"/>
    <w:rsid w:val="00347D22"/>
    <w:rsid w:val="0035039D"/>
    <w:rsid w:val="00350589"/>
    <w:rsid w:val="00350809"/>
    <w:rsid w:val="003516B0"/>
    <w:rsid w:val="00352042"/>
    <w:rsid w:val="00352493"/>
    <w:rsid w:val="00352ABD"/>
    <w:rsid w:val="003533E0"/>
    <w:rsid w:val="00353720"/>
    <w:rsid w:val="00353D5C"/>
    <w:rsid w:val="003542A5"/>
    <w:rsid w:val="00354578"/>
    <w:rsid w:val="003549D6"/>
    <w:rsid w:val="00354B0C"/>
    <w:rsid w:val="00354BA8"/>
    <w:rsid w:val="00354F55"/>
    <w:rsid w:val="00355647"/>
    <w:rsid w:val="00355997"/>
    <w:rsid w:val="00355E05"/>
    <w:rsid w:val="00356809"/>
    <w:rsid w:val="00356837"/>
    <w:rsid w:val="00356ACA"/>
    <w:rsid w:val="00357187"/>
    <w:rsid w:val="003579EA"/>
    <w:rsid w:val="00357EBC"/>
    <w:rsid w:val="00360031"/>
    <w:rsid w:val="003602C7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B59"/>
    <w:rsid w:val="00364BA2"/>
    <w:rsid w:val="00364C6B"/>
    <w:rsid w:val="00366E76"/>
    <w:rsid w:val="00367A16"/>
    <w:rsid w:val="00370C65"/>
    <w:rsid w:val="00370C80"/>
    <w:rsid w:val="003715B2"/>
    <w:rsid w:val="00371C70"/>
    <w:rsid w:val="00372AD3"/>
    <w:rsid w:val="003731B9"/>
    <w:rsid w:val="00373B15"/>
    <w:rsid w:val="003741DF"/>
    <w:rsid w:val="00374207"/>
    <w:rsid w:val="00374733"/>
    <w:rsid w:val="00374FA2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13E4"/>
    <w:rsid w:val="00381DF1"/>
    <w:rsid w:val="00383FD9"/>
    <w:rsid w:val="0038435F"/>
    <w:rsid w:val="00384DD8"/>
    <w:rsid w:val="00384F6F"/>
    <w:rsid w:val="003852FF"/>
    <w:rsid w:val="00385B77"/>
    <w:rsid w:val="00386B60"/>
    <w:rsid w:val="0038716A"/>
    <w:rsid w:val="003871AB"/>
    <w:rsid w:val="00387D6E"/>
    <w:rsid w:val="00387D9C"/>
    <w:rsid w:val="00390D74"/>
    <w:rsid w:val="00391A9F"/>
    <w:rsid w:val="00391D7D"/>
    <w:rsid w:val="003926BE"/>
    <w:rsid w:val="00392BCD"/>
    <w:rsid w:val="0039307B"/>
    <w:rsid w:val="0039372B"/>
    <w:rsid w:val="00393E48"/>
    <w:rsid w:val="00394D20"/>
    <w:rsid w:val="003950D7"/>
    <w:rsid w:val="003962BA"/>
    <w:rsid w:val="00397BE6"/>
    <w:rsid w:val="00397E48"/>
    <w:rsid w:val="003A0636"/>
    <w:rsid w:val="003A0DDA"/>
    <w:rsid w:val="003A11DE"/>
    <w:rsid w:val="003A1217"/>
    <w:rsid w:val="003A13C2"/>
    <w:rsid w:val="003A1438"/>
    <w:rsid w:val="003A147B"/>
    <w:rsid w:val="003A1970"/>
    <w:rsid w:val="003A2053"/>
    <w:rsid w:val="003A20A9"/>
    <w:rsid w:val="003A387F"/>
    <w:rsid w:val="003A3D5C"/>
    <w:rsid w:val="003A4295"/>
    <w:rsid w:val="003A458B"/>
    <w:rsid w:val="003A51FE"/>
    <w:rsid w:val="003A53A7"/>
    <w:rsid w:val="003A5A93"/>
    <w:rsid w:val="003A5BB9"/>
    <w:rsid w:val="003A743B"/>
    <w:rsid w:val="003A765B"/>
    <w:rsid w:val="003A7676"/>
    <w:rsid w:val="003A79D8"/>
    <w:rsid w:val="003B0419"/>
    <w:rsid w:val="003B1B58"/>
    <w:rsid w:val="003B3966"/>
    <w:rsid w:val="003B3AA9"/>
    <w:rsid w:val="003B3CB3"/>
    <w:rsid w:val="003B404D"/>
    <w:rsid w:val="003B4400"/>
    <w:rsid w:val="003B5A4E"/>
    <w:rsid w:val="003B6719"/>
    <w:rsid w:val="003B7820"/>
    <w:rsid w:val="003C0370"/>
    <w:rsid w:val="003C0F20"/>
    <w:rsid w:val="003C1625"/>
    <w:rsid w:val="003C1AA8"/>
    <w:rsid w:val="003C2ECD"/>
    <w:rsid w:val="003C3144"/>
    <w:rsid w:val="003C3976"/>
    <w:rsid w:val="003C7FFA"/>
    <w:rsid w:val="003D0C24"/>
    <w:rsid w:val="003D12E7"/>
    <w:rsid w:val="003D1B5D"/>
    <w:rsid w:val="003D1FE2"/>
    <w:rsid w:val="003D2316"/>
    <w:rsid w:val="003D2692"/>
    <w:rsid w:val="003D3793"/>
    <w:rsid w:val="003D522C"/>
    <w:rsid w:val="003D549A"/>
    <w:rsid w:val="003D5519"/>
    <w:rsid w:val="003D5CDE"/>
    <w:rsid w:val="003D63B4"/>
    <w:rsid w:val="003D641E"/>
    <w:rsid w:val="003D6A57"/>
    <w:rsid w:val="003D75BB"/>
    <w:rsid w:val="003D76EA"/>
    <w:rsid w:val="003D77A6"/>
    <w:rsid w:val="003D77BA"/>
    <w:rsid w:val="003E0BC1"/>
    <w:rsid w:val="003E11C2"/>
    <w:rsid w:val="003E17D2"/>
    <w:rsid w:val="003E19C1"/>
    <w:rsid w:val="003E2D99"/>
    <w:rsid w:val="003E37CE"/>
    <w:rsid w:val="003E3E6E"/>
    <w:rsid w:val="003E40F5"/>
    <w:rsid w:val="003E4DC1"/>
    <w:rsid w:val="003E599C"/>
    <w:rsid w:val="003E667B"/>
    <w:rsid w:val="003E7368"/>
    <w:rsid w:val="003F0173"/>
    <w:rsid w:val="003F0909"/>
    <w:rsid w:val="003F17B5"/>
    <w:rsid w:val="003F1EE3"/>
    <w:rsid w:val="003F219F"/>
    <w:rsid w:val="003F2252"/>
    <w:rsid w:val="003F3817"/>
    <w:rsid w:val="003F4056"/>
    <w:rsid w:val="003F4B4C"/>
    <w:rsid w:val="003F6F08"/>
    <w:rsid w:val="003F7BC3"/>
    <w:rsid w:val="004008D9"/>
    <w:rsid w:val="00401FF9"/>
    <w:rsid w:val="004020A2"/>
    <w:rsid w:val="00403132"/>
    <w:rsid w:val="004032A2"/>
    <w:rsid w:val="00403459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6787"/>
    <w:rsid w:val="0040703B"/>
    <w:rsid w:val="004078D1"/>
    <w:rsid w:val="004116A1"/>
    <w:rsid w:val="00412572"/>
    <w:rsid w:val="004136B4"/>
    <w:rsid w:val="00413CC4"/>
    <w:rsid w:val="004143AE"/>
    <w:rsid w:val="00414960"/>
    <w:rsid w:val="00417618"/>
    <w:rsid w:val="00420564"/>
    <w:rsid w:val="0042121F"/>
    <w:rsid w:val="004214F6"/>
    <w:rsid w:val="004233C4"/>
    <w:rsid w:val="0042399D"/>
    <w:rsid w:val="00426055"/>
    <w:rsid w:val="00426205"/>
    <w:rsid w:val="004269BA"/>
    <w:rsid w:val="004274F8"/>
    <w:rsid w:val="0042775F"/>
    <w:rsid w:val="00427AB4"/>
    <w:rsid w:val="004307BC"/>
    <w:rsid w:val="004308F5"/>
    <w:rsid w:val="00431606"/>
    <w:rsid w:val="00431F4B"/>
    <w:rsid w:val="00432603"/>
    <w:rsid w:val="0043266E"/>
    <w:rsid w:val="00434968"/>
    <w:rsid w:val="004350F3"/>
    <w:rsid w:val="00435C2C"/>
    <w:rsid w:val="00436B47"/>
    <w:rsid w:val="004372DF"/>
    <w:rsid w:val="004375FD"/>
    <w:rsid w:val="004403E7"/>
    <w:rsid w:val="004414C6"/>
    <w:rsid w:val="004417BD"/>
    <w:rsid w:val="00442244"/>
    <w:rsid w:val="00442B3F"/>
    <w:rsid w:val="00442B99"/>
    <w:rsid w:val="00442D9B"/>
    <w:rsid w:val="0044367A"/>
    <w:rsid w:val="00443B83"/>
    <w:rsid w:val="00443CF9"/>
    <w:rsid w:val="00444C89"/>
    <w:rsid w:val="00445752"/>
    <w:rsid w:val="00445E21"/>
    <w:rsid w:val="004463DE"/>
    <w:rsid w:val="00446EC8"/>
    <w:rsid w:val="004473B3"/>
    <w:rsid w:val="00447509"/>
    <w:rsid w:val="00450803"/>
    <w:rsid w:val="004523B0"/>
    <w:rsid w:val="004539F3"/>
    <w:rsid w:val="00453EA2"/>
    <w:rsid w:val="00454145"/>
    <w:rsid w:val="004542B6"/>
    <w:rsid w:val="00454996"/>
    <w:rsid w:val="00454CA4"/>
    <w:rsid w:val="0045535C"/>
    <w:rsid w:val="00455530"/>
    <w:rsid w:val="00455D39"/>
    <w:rsid w:val="00456952"/>
    <w:rsid w:val="00457CBD"/>
    <w:rsid w:val="00460C56"/>
    <w:rsid w:val="00461311"/>
    <w:rsid w:val="0046291E"/>
    <w:rsid w:val="00462D68"/>
    <w:rsid w:val="0046301A"/>
    <w:rsid w:val="004639AE"/>
    <w:rsid w:val="00463DA2"/>
    <w:rsid w:val="00463E6B"/>
    <w:rsid w:val="0046456D"/>
    <w:rsid w:val="0046487A"/>
    <w:rsid w:val="00464A69"/>
    <w:rsid w:val="00464AC3"/>
    <w:rsid w:val="00465091"/>
    <w:rsid w:val="0046524C"/>
    <w:rsid w:val="0046555C"/>
    <w:rsid w:val="00465A4E"/>
    <w:rsid w:val="00465EF3"/>
    <w:rsid w:val="00466744"/>
    <w:rsid w:val="004678A4"/>
    <w:rsid w:val="00467935"/>
    <w:rsid w:val="00467DB3"/>
    <w:rsid w:val="004706FD"/>
    <w:rsid w:val="004709D1"/>
    <w:rsid w:val="00471A16"/>
    <w:rsid w:val="004724BD"/>
    <w:rsid w:val="00472CF0"/>
    <w:rsid w:val="004733C4"/>
    <w:rsid w:val="00473787"/>
    <w:rsid w:val="004738B2"/>
    <w:rsid w:val="00473AD9"/>
    <w:rsid w:val="00473BE3"/>
    <w:rsid w:val="00474D5F"/>
    <w:rsid w:val="004750AA"/>
    <w:rsid w:val="00475444"/>
    <w:rsid w:val="004758AC"/>
    <w:rsid w:val="004766D1"/>
    <w:rsid w:val="004767F0"/>
    <w:rsid w:val="00477CC5"/>
    <w:rsid w:val="00477CFE"/>
    <w:rsid w:val="00477F31"/>
    <w:rsid w:val="00480661"/>
    <w:rsid w:val="00480941"/>
    <w:rsid w:val="00481064"/>
    <w:rsid w:val="00481AA8"/>
    <w:rsid w:val="00485A2E"/>
    <w:rsid w:val="00485ACF"/>
    <w:rsid w:val="00486657"/>
    <w:rsid w:val="00486B90"/>
    <w:rsid w:val="00486E2B"/>
    <w:rsid w:val="00487448"/>
    <w:rsid w:val="00487672"/>
    <w:rsid w:val="00487BE2"/>
    <w:rsid w:val="0049012D"/>
    <w:rsid w:val="00490359"/>
    <w:rsid w:val="004909A8"/>
    <w:rsid w:val="00491559"/>
    <w:rsid w:val="00491E5F"/>
    <w:rsid w:val="00491F46"/>
    <w:rsid w:val="00493D6C"/>
    <w:rsid w:val="00493F0A"/>
    <w:rsid w:val="00494030"/>
    <w:rsid w:val="004945E8"/>
    <w:rsid w:val="004946F9"/>
    <w:rsid w:val="0049589C"/>
    <w:rsid w:val="0049645D"/>
    <w:rsid w:val="0049658E"/>
    <w:rsid w:val="00496D83"/>
    <w:rsid w:val="004A034C"/>
    <w:rsid w:val="004A0BA3"/>
    <w:rsid w:val="004A143F"/>
    <w:rsid w:val="004A1C2D"/>
    <w:rsid w:val="004A1C78"/>
    <w:rsid w:val="004A2C1C"/>
    <w:rsid w:val="004A2E30"/>
    <w:rsid w:val="004A2F04"/>
    <w:rsid w:val="004A32F7"/>
    <w:rsid w:val="004A3926"/>
    <w:rsid w:val="004A39B1"/>
    <w:rsid w:val="004A4636"/>
    <w:rsid w:val="004A466D"/>
    <w:rsid w:val="004A6351"/>
    <w:rsid w:val="004A6930"/>
    <w:rsid w:val="004A7473"/>
    <w:rsid w:val="004B08C8"/>
    <w:rsid w:val="004B1C4F"/>
    <w:rsid w:val="004B2668"/>
    <w:rsid w:val="004B2680"/>
    <w:rsid w:val="004B2773"/>
    <w:rsid w:val="004B2C7F"/>
    <w:rsid w:val="004B3014"/>
    <w:rsid w:val="004B308C"/>
    <w:rsid w:val="004B315E"/>
    <w:rsid w:val="004B3241"/>
    <w:rsid w:val="004B456E"/>
    <w:rsid w:val="004B47BE"/>
    <w:rsid w:val="004B4EBD"/>
    <w:rsid w:val="004B4F43"/>
    <w:rsid w:val="004B4F71"/>
    <w:rsid w:val="004B5272"/>
    <w:rsid w:val="004B5BF6"/>
    <w:rsid w:val="004B6840"/>
    <w:rsid w:val="004B6C50"/>
    <w:rsid w:val="004B6E77"/>
    <w:rsid w:val="004B7699"/>
    <w:rsid w:val="004B7780"/>
    <w:rsid w:val="004B7E6E"/>
    <w:rsid w:val="004C01D5"/>
    <w:rsid w:val="004C02F3"/>
    <w:rsid w:val="004C0963"/>
    <w:rsid w:val="004C0978"/>
    <w:rsid w:val="004C13A7"/>
    <w:rsid w:val="004C1951"/>
    <w:rsid w:val="004C28D0"/>
    <w:rsid w:val="004C298D"/>
    <w:rsid w:val="004C2ACC"/>
    <w:rsid w:val="004C37FF"/>
    <w:rsid w:val="004C3C79"/>
    <w:rsid w:val="004C408E"/>
    <w:rsid w:val="004C47A5"/>
    <w:rsid w:val="004C4A42"/>
    <w:rsid w:val="004C528D"/>
    <w:rsid w:val="004C5B2C"/>
    <w:rsid w:val="004C5EAA"/>
    <w:rsid w:val="004C671C"/>
    <w:rsid w:val="004C6A09"/>
    <w:rsid w:val="004C72A6"/>
    <w:rsid w:val="004C7A32"/>
    <w:rsid w:val="004D05AC"/>
    <w:rsid w:val="004D07EC"/>
    <w:rsid w:val="004D153B"/>
    <w:rsid w:val="004D190A"/>
    <w:rsid w:val="004D1CAB"/>
    <w:rsid w:val="004D2451"/>
    <w:rsid w:val="004D310A"/>
    <w:rsid w:val="004D37FA"/>
    <w:rsid w:val="004D3ACE"/>
    <w:rsid w:val="004D3BB5"/>
    <w:rsid w:val="004D4F40"/>
    <w:rsid w:val="004D5417"/>
    <w:rsid w:val="004D5AF3"/>
    <w:rsid w:val="004D5DC2"/>
    <w:rsid w:val="004D62CA"/>
    <w:rsid w:val="004D6B4E"/>
    <w:rsid w:val="004D7316"/>
    <w:rsid w:val="004E0045"/>
    <w:rsid w:val="004E00A7"/>
    <w:rsid w:val="004E0133"/>
    <w:rsid w:val="004E073E"/>
    <w:rsid w:val="004E0952"/>
    <w:rsid w:val="004E0D09"/>
    <w:rsid w:val="004E11FD"/>
    <w:rsid w:val="004E23B9"/>
    <w:rsid w:val="004E2742"/>
    <w:rsid w:val="004E3255"/>
    <w:rsid w:val="004E33B0"/>
    <w:rsid w:val="004E359F"/>
    <w:rsid w:val="004E4812"/>
    <w:rsid w:val="004E48C8"/>
    <w:rsid w:val="004E4D4D"/>
    <w:rsid w:val="004E544A"/>
    <w:rsid w:val="004E6CBB"/>
    <w:rsid w:val="004E7D6E"/>
    <w:rsid w:val="004F0786"/>
    <w:rsid w:val="004F1395"/>
    <w:rsid w:val="004F179A"/>
    <w:rsid w:val="004F1A41"/>
    <w:rsid w:val="004F2366"/>
    <w:rsid w:val="004F47B6"/>
    <w:rsid w:val="004F4A00"/>
    <w:rsid w:val="004F4B9A"/>
    <w:rsid w:val="004F4F95"/>
    <w:rsid w:val="004F5BFB"/>
    <w:rsid w:val="004F5F79"/>
    <w:rsid w:val="004F6BD9"/>
    <w:rsid w:val="004F70F3"/>
    <w:rsid w:val="004F7186"/>
    <w:rsid w:val="004F72BB"/>
    <w:rsid w:val="004F75EF"/>
    <w:rsid w:val="005003B0"/>
    <w:rsid w:val="00501339"/>
    <w:rsid w:val="00502562"/>
    <w:rsid w:val="0050259D"/>
    <w:rsid w:val="0050328C"/>
    <w:rsid w:val="00503BC7"/>
    <w:rsid w:val="0050439F"/>
    <w:rsid w:val="00504616"/>
    <w:rsid w:val="00504EE1"/>
    <w:rsid w:val="00504F49"/>
    <w:rsid w:val="00506CBC"/>
    <w:rsid w:val="00507154"/>
    <w:rsid w:val="00507720"/>
    <w:rsid w:val="00507C38"/>
    <w:rsid w:val="00511DF6"/>
    <w:rsid w:val="00512D5C"/>
    <w:rsid w:val="0051385B"/>
    <w:rsid w:val="005139A8"/>
    <w:rsid w:val="00513D1C"/>
    <w:rsid w:val="005142BE"/>
    <w:rsid w:val="00514F90"/>
    <w:rsid w:val="00516327"/>
    <w:rsid w:val="0051641E"/>
    <w:rsid w:val="00516676"/>
    <w:rsid w:val="0051697E"/>
    <w:rsid w:val="00516E95"/>
    <w:rsid w:val="005178DE"/>
    <w:rsid w:val="00520237"/>
    <w:rsid w:val="00520253"/>
    <w:rsid w:val="0052058D"/>
    <w:rsid w:val="00520D7C"/>
    <w:rsid w:val="005211F3"/>
    <w:rsid w:val="00521410"/>
    <w:rsid w:val="00521537"/>
    <w:rsid w:val="00521846"/>
    <w:rsid w:val="00521B66"/>
    <w:rsid w:val="00521D47"/>
    <w:rsid w:val="00522585"/>
    <w:rsid w:val="005226E7"/>
    <w:rsid w:val="00522F68"/>
    <w:rsid w:val="00523915"/>
    <w:rsid w:val="00524078"/>
    <w:rsid w:val="00524F1D"/>
    <w:rsid w:val="0052565C"/>
    <w:rsid w:val="00525B91"/>
    <w:rsid w:val="00526D64"/>
    <w:rsid w:val="00526E88"/>
    <w:rsid w:val="00527DB7"/>
    <w:rsid w:val="00531CD8"/>
    <w:rsid w:val="0053226A"/>
    <w:rsid w:val="005322BA"/>
    <w:rsid w:val="00532A01"/>
    <w:rsid w:val="00533B51"/>
    <w:rsid w:val="00535196"/>
    <w:rsid w:val="005355AF"/>
    <w:rsid w:val="0053568B"/>
    <w:rsid w:val="005359F6"/>
    <w:rsid w:val="00535E24"/>
    <w:rsid w:val="00535EE3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0D65"/>
    <w:rsid w:val="005440F3"/>
    <w:rsid w:val="0054431D"/>
    <w:rsid w:val="005452CB"/>
    <w:rsid w:val="00545F06"/>
    <w:rsid w:val="00546A4F"/>
    <w:rsid w:val="00547904"/>
    <w:rsid w:val="00547E7A"/>
    <w:rsid w:val="005503E3"/>
    <w:rsid w:val="00550AEF"/>
    <w:rsid w:val="00550DEE"/>
    <w:rsid w:val="00550E0F"/>
    <w:rsid w:val="0055154B"/>
    <w:rsid w:val="005515BE"/>
    <w:rsid w:val="00551954"/>
    <w:rsid w:val="00551DBE"/>
    <w:rsid w:val="005528B3"/>
    <w:rsid w:val="005536AB"/>
    <w:rsid w:val="00553AA7"/>
    <w:rsid w:val="00554C0D"/>
    <w:rsid w:val="00555D67"/>
    <w:rsid w:val="005561FE"/>
    <w:rsid w:val="005573B8"/>
    <w:rsid w:val="00560507"/>
    <w:rsid w:val="0056058F"/>
    <w:rsid w:val="00560973"/>
    <w:rsid w:val="00561A21"/>
    <w:rsid w:val="00562454"/>
    <w:rsid w:val="0056331B"/>
    <w:rsid w:val="0056334C"/>
    <w:rsid w:val="00563DE7"/>
    <w:rsid w:val="00564917"/>
    <w:rsid w:val="00564CAA"/>
    <w:rsid w:val="005664C7"/>
    <w:rsid w:val="005700F3"/>
    <w:rsid w:val="005704D3"/>
    <w:rsid w:val="00570638"/>
    <w:rsid w:val="00572061"/>
    <w:rsid w:val="00572137"/>
    <w:rsid w:val="00572BBD"/>
    <w:rsid w:val="00572C16"/>
    <w:rsid w:val="00572C2C"/>
    <w:rsid w:val="00572E13"/>
    <w:rsid w:val="005731E7"/>
    <w:rsid w:val="00574283"/>
    <w:rsid w:val="00574C0E"/>
    <w:rsid w:val="00575D6D"/>
    <w:rsid w:val="00575F14"/>
    <w:rsid w:val="005761A6"/>
    <w:rsid w:val="00577FD3"/>
    <w:rsid w:val="00580716"/>
    <w:rsid w:val="005816DD"/>
    <w:rsid w:val="005816EE"/>
    <w:rsid w:val="005825F4"/>
    <w:rsid w:val="005826E2"/>
    <w:rsid w:val="00582A3C"/>
    <w:rsid w:val="005843EF"/>
    <w:rsid w:val="0058451B"/>
    <w:rsid w:val="00584F8E"/>
    <w:rsid w:val="0058600B"/>
    <w:rsid w:val="0058609B"/>
    <w:rsid w:val="00586273"/>
    <w:rsid w:val="0058785B"/>
    <w:rsid w:val="00591238"/>
    <w:rsid w:val="00591512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565"/>
    <w:rsid w:val="005965EE"/>
    <w:rsid w:val="005979F2"/>
    <w:rsid w:val="00597B61"/>
    <w:rsid w:val="00597F39"/>
    <w:rsid w:val="005A10A5"/>
    <w:rsid w:val="005A10B4"/>
    <w:rsid w:val="005A24B2"/>
    <w:rsid w:val="005A2C43"/>
    <w:rsid w:val="005A2F51"/>
    <w:rsid w:val="005A327B"/>
    <w:rsid w:val="005A35B3"/>
    <w:rsid w:val="005A3694"/>
    <w:rsid w:val="005A3959"/>
    <w:rsid w:val="005A398C"/>
    <w:rsid w:val="005A4270"/>
    <w:rsid w:val="005A44D6"/>
    <w:rsid w:val="005A49C3"/>
    <w:rsid w:val="005A4B06"/>
    <w:rsid w:val="005A4CB4"/>
    <w:rsid w:val="005A510E"/>
    <w:rsid w:val="005A52C9"/>
    <w:rsid w:val="005A53DA"/>
    <w:rsid w:val="005A553B"/>
    <w:rsid w:val="005A5D37"/>
    <w:rsid w:val="005A69A0"/>
    <w:rsid w:val="005A74F4"/>
    <w:rsid w:val="005B035F"/>
    <w:rsid w:val="005B0A78"/>
    <w:rsid w:val="005B0BD5"/>
    <w:rsid w:val="005B0E5C"/>
    <w:rsid w:val="005B1EF1"/>
    <w:rsid w:val="005B2C93"/>
    <w:rsid w:val="005B30A8"/>
    <w:rsid w:val="005B3404"/>
    <w:rsid w:val="005B3649"/>
    <w:rsid w:val="005B3DDF"/>
    <w:rsid w:val="005B3ECC"/>
    <w:rsid w:val="005B5C59"/>
    <w:rsid w:val="005B5E51"/>
    <w:rsid w:val="005B5F53"/>
    <w:rsid w:val="005B6A4D"/>
    <w:rsid w:val="005B6E85"/>
    <w:rsid w:val="005C01B8"/>
    <w:rsid w:val="005C03C0"/>
    <w:rsid w:val="005C05DB"/>
    <w:rsid w:val="005C0A37"/>
    <w:rsid w:val="005C1212"/>
    <w:rsid w:val="005C15EC"/>
    <w:rsid w:val="005C1FAC"/>
    <w:rsid w:val="005C20D6"/>
    <w:rsid w:val="005C28BB"/>
    <w:rsid w:val="005C2A51"/>
    <w:rsid w:val="005C2F80"/>
    <w:rsid w:val="005C305D"/>
    <w:rsid w:val="005C4F80"/>
    <w:rsid w:val="005C64A9"/>
    <w:rsid w:val="005C66D3"/>
    <w:rsid w:val="005C6806"/>
    <w:rsid w:val="005C6D67"/>
    <w:rsid w:val="005C7032"/>
    <w:rsid w:val="005C70D6"/>
    <w:rsid w:val="005D1913"/>
    <w:rsid w:val="005D1AEC"/>
    <w:rsid w:val="005D21E1"/>
    <w:rsid w:val="005D22A9"/>
    <w:rsid w:val="005D33EC"/>
    <w:rsid w:val="005D402D"/>
    <w:rsid w:val="005D5CF2"/>
    <w:rsid w:val="005D6FB6"/>
    <w:rsid w:val="005D73CD"/>
    <w:rsid w:val="005D77DD"/>
    <w:rsid w:val="005E11EB"/>
    <w:rsid w:val="005E1B78"/>
    <w:rsid w:val="005E1D64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B87"/>
    <w:rsid w:val="005E4E7D"/>
    <w:rsid w:val="005E5DD8"/>
    <w:rsid w:val="005E639A"/>
    <w:rsid w:val="005E72BF"/>
    <w:rsid w:val="005E73CD"/>
    <w:rsid w:val="005E775C"/>
    <w:rsid w:val="005E79EB"/>
    <w:rsid w:val="005F03B9"/>
    <w:rsid w:val="005F078E"/>
    <w:rsid w:val="005F0B75"/>
    <w:rsid w:val="005F0D8F"/>
    <w:rsid w:val="005F10B7"/>
    <w:rsid w:val="005F1210"/>
    <w:rsid w:val="005F14DC"/>
    <w:rsid w:val="005F1857"/>
    <w:rsid w:val="005F23AD"/>
    <w:rsid w:val="005F2514"/>
    <w:rsid w:val="005F2BDD"/>
    <w:rsid w:val="005F33CE"/>
    <w:rsid w:val="005F369F"/>
    <w:rsid w:val="005F5142"/>
    <w:rsid w:val="005F53AC"/>
    <w:rsid w:val="005F58AF"/>
    <w:rsid w:val="005F5962"/>
    <w:rsid w:val="005F5E33"/>
    <w:rsid w:val="005F6040"/>
    <w:rsid w:val="005F65F3"/>
    <w:rsid w:val="005F679F"/>
    <w:rsid w:val="005F6BFF"/>
    <w:rsid w:val="005F7AA4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687"/>
    <w:rsid w:val="006059DC"/>
    <w:rsid w:val="00605CB7"/>
    <w:rsid w:val="00606535"/>
    <w:rsid w:val="00606BC1"/>
    <w:rsid w:val="00606E50"/>
    <w:rsid w:val="00606E9F"/>
    <w:rsid w:val="006076AD"/>
    <w:rsid w:val="00607F75"/>
    <w:rsid w:val="00610BD7"/>
    <w:rsid w:val="00610F05"/>
    <w:rsid w:val="00611A49"/>
    <w:rsid w:val="00611F0A"/>
    <w:rsid w:val="00612A7B"/>
    <w:rsid w:val="00612B6C"/>
    <w:rsid w:val="00612ED1"/>
    <w:rsid w:val="006135C3"/>
    <w:rsid w:val="006135F7"/>
    <w:rsid w:val="0061405E"/>
    <w:rsid w:val="0061466F"/>
    <w:rsid w:val="00614921"/>
    <w:rsid w:val="00614B08"/>
    <w:rsid w:val="00616319"/>
    <w:rsid w:val="006167B8"/>
    <w:rsid w:val="00616B13"/>
    <w:rsid w:val="00617AC3"/>
    <w:rsid w:val="00617D94"/>
    <w:rsid w:val="00617F93"/>
    <w:rsid w:val="006208F9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45A3"/>
    <w:rsid w:val="0062586C"/>
    <w:rsid w:val="006273C7"/>
    <w:rsid w:val="0063087A"/>
    <w:rsid w:val="00630A30"/>
    <w:rsid w:val="006315CF"/>
    <w:rsid w:val="0063167C"/>
    <w:rsid w:val="00631E52"/>
    <w:rsid w:val="00632269"/>
    <w:rsid w:val="006324C4"/>
    <w:rsid w:val="006327EF"/>
    <w:rsid w:val="006334F9"/>
    <w:rsid w:val="00633B37"/>
    <w:rsid w:val="00633FC8"/>
    <w:rsid w:val="00634751"/>
    <w:rsid w:val="00634A80"/>
    <w:rsid w:val="00635DA2"/>
    <w:rsid w:val="00635FC6"/>
    <w:rsid w:val="00636AFD"/>
    <w:rsid w:val="00637111"/>
    <w:rsid w:val="0063735C"/>
    <w:rsid w:val="0063792F"/>
    <w:rsid w:val="006379B5"/>
    <w:rsid w:val="00637C5D"/>
    <w:rsid w:val="00637DFA"/>
    <w:rsid w:val="00637FC0"/>
    <w:rsid w:val="00640600"/>
    <w:rsid w:val="006406AA"/>
    <w:rsid w:val="0064113E"/>
    <w:rsid w:val="006411BA"/>
    <w:rsid w:val="00641284"/>
    <w:rsid w:val="00641967"/>
    <w:rsid w:val="00641C41"/>
    <w:rsid w:val="00642539"/>
    <w:rsid w:val="006426B4"/>
    <w:rsid w:val="006427CC"/>
    <w:rsid w:val="00642F86"/>
    <w:rsid w:val="00643405"/>
    <w:rsid w:val="00643D46"/>
    <w:rsid w:val="00643F24"/>
    <w:rsid w:val="0064443A"/>
    <w:rsid w:val="0064494B"/>
    <w:rsid w:val="00644B95"/>
    <w:rsid w:val="00645913"/>
    <w:rsid w:val="006462F3"/>
    <w:rsid w:val="0064693C"/>
    <w:rsid w:val="00646C0B"/>
    <w:rsid w:val="0064715F"/>
    <w:rsid w:val="00647CDD"/>
    <w:rsid w:val="00647EF5"/>
    <w:rsid w:val="006502AF"/>
    <w:rsid w:val="006502B2"/>
    <w:rsid w:val="00651EDE"/>
    <w:rsid w:val="00652626"/>
    <w:rsid w:val="006539F6"/>
    <w:rsid w:val="00654D65"/>
    <w:rsid w:val="006550D8"/>
    <w:rsid w:val="0065634F"/>
    <w:rsid w:val="006564A4"/>
    <w:rsid w:val="006566A3"/>
    <w:rsid w:val="006568C2"/>
    <w:rsid w:val="00656E63"/>
    <w:rsid w:val="00660762"/>
    <w:rsid w:val="00660AC7"/>
    <w:rsid w:val="00661078"/>
    <w:rsid w:val="0066120F"/>
    <w:rsid w:val="0066129D"/>
    <w:rsid w:val="006613B9"/>
    <w:rsid w:val="0066262A"/>
    <w:rsid w:val="00662C13"/>
    <w:rsid w:val="00662D9D"/>
    <w:rsid w:val="0066308B"/>
    <w:rsid w:val="00663497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2025"/>
    <w:rsid w:val="006721B1"/>
    <w:rsid w:val="00672CE8"/>
    <w:rsid w:val="0067345E"/>
    <w:rsid w:val="00673BC0"/>
    <w:rsid w:val="00673F5F"/>
    <w:rsid w:val="006743BD"/>
    <w:rsid w:val="006746DD"/>
    <w:rsid w:val="0067545C"/>
    <w:rsid w:val="006754A5"/>
    <w:rsid w:val="00675C95"/>
    <w:rsid w:val="00675CAB"/>
    <w:rsid w:val="00676065"/>
    <w:rsid w:val="0067609A"/>
    <w:rsid w:val="00680038"/>
    <w:rsid w:val="00680A38"/>
    <w:rsid w:val="00681740"/>
    <w:rsid w:val="006818B0"/>
    <w:rsid w:val="00682301"/>
    <w:rsid w:val="006827C1"/>
    <w:rsid w:val="00684DFC"/>
    <w:rsid w:val="006860E0"/>
    <w:rsid w:val="006861AB"/>
    <w:rsid w:val="006873C1"/>
    <w:rsid w:val="00687738"/>
    <w:rsid w:val="00690104"/>
    <w:rsid w:val="00691446"/>
    <w:rsid w:val="00691C6A"/>
    <w:rsid w:val="00691D8B"/>
    <w:rsid w:val="00692EAF"/>
    <w:rsid w:val="006930E0"/>
    <w:rsid w:val="006935AC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323F"/>
    <w:rsid w:val="006A3447"/>
    <w:rsid w:val="006A3E0E"/>
    <w:rsid w:val="006A4B4C"/>
    <w:rsid w:val="006A557A"/>
    <w:rsid w:val="006A6F5C"/>
    <w:rsid w:val="006B132E"/>
    <w:rsid w:val="006B1542"/>
    <w:rsid w:val="006B177C"/>
    <w:rsid w:val="006B1A1B"/>
    <w:rsid w:val="006B1E62"/>
    <w:rsid w:val="006B21B5"/>
    <w:rsid w:val="006B3692"/>
    <w:rsid w:val="006B3725"/>
    <w:rsid w:val="006B3B31"/>
    <w:rsid w:val="006B4A62"/>
    <w:rsid w:val="006B4FB4"/>
    <w:rsid w:val="006B58C9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A0"/>
    <w:rsid w:val="006C0AC6"/>
    <w:rsid w:val="006C0CD3"/>
    <w:rsid w:val="006C20E1"/>
    <w:rsid w:val="006C2220"/>
    <w:rsid w:val="006C223D"/>
    <w:rsid w:val="006C288F"/>
    <w:rsid w:val="006C3100"/>
    <w:rsid w:val="006C32F5"/>
    <w:rsid w:val="006C3664"/>
    <w:rsid w:val="006C39A2"/>
    <w:rsid w:val="006C3EEF"/>
    <w:rsid w:val="006C415F"/>
    <w:rsid w:val="006C51F9"/>
    <w:rsid w:val="006C5A5E"/>
    <w:rsid w:val="006C5B3D"/>
    <w:rsid w:val="006C5ED1"/>
    <w:rsid w:val="006C654E"/>
    <w:rsid w:val="006C6649"/>
    <w:rsid w:val="006C6C31"/>
    <w:rsid w:val="006C6F94"/>
    <w:rsid w:val="006C7C9D"/>
    <w:rsid w:val="006D03FD"/>
    <w:rsid w:val="006D17A1"/>
    <w:rsid w:val="006D180F"/>
    <w:rsid w:val="006D288C"/>
    <w:rsid w:val="006D2E01"/>
    <w:rsid w:val="006D31E1"/>
    <w:rsid w:val="006D38E9"/>
    <w:rsid w:val="006D3B28"/>
    <w:rsid w:val="006D51B2"/>
    <w:rsid w:val="006D572D"/>
    <w:rsid w:val="006D5D5C"/>
    <w:rsid w:val="006D6FD7"/>
    <w:rsid w:val="006D7139"/>
    <w:rsid w:val="006D7E06"/>
    <w:rsid w:val="006E0398"/>
    <w:rsid w:val="006E041A"/>
    <w:rsid w:val="006E0832"/>
    <w:rsid w:val="006E1D20"/>
    <w:rsid w:val="006E2047"/>
    <w:rsid w:val="006E24AD"/>
    <w:rsid w:val="006E2835"/>
    <w:rsid w:val="006E2A98"/>
    <w:rsid w:val="006E2D8C"/>
    <w:rsid w:val="006E2F33"/>
    <w:rsid w:val="006E36C1"/>
    <w:rsid w:val="006E37F7"/>
    <w:rsid w:val="006E3A4F"/>
    <w:rsid w:val="006E49D8"/>
    <w:rsid w:val="006E4BA2"/>
    <w:rsid w:val="006E5300"/>
    <w:rsid w:val="006E564A"/>
    <w:rsid w:val="006E654B"/>
    <w:rsid w:val="006E6CD0"/>
    <w:rsid w:val="006E746C"/>
    <w:rsid w:val="006E750C"/>
    <w:rsid w:val="006E7B8C"/>
    <w:rsid w:val="006E7DC9"/>
    <w:rsid w:val="006F172F"/>
    <w:rsid w:val="006F1EB2"/>
    <w:rsid w:val="006F2475"/>
    <w:rsid w:val="006F2C7B"/>
    <w:rsid w:val="006F3C2D"/>
    <w:rsid w:val="006F432C"/>
    <w:rsid w:val="006F4A9A"/>
    <w:rsid w:val="006F5987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473"/>
    <w:rsid w:val="007006CC"/>
    <w:rsid w:val="00700ACF"/>
    <w:rsid w:val="007011FD"/>
    <w:rsid w:val="007024E9"/>
    <w:rsid w:val="00702617"/>
    <w:rsid w:val="007029FE"/>
    <w:rsid w:val="00703AF1"/>
    <w:rsid w:val="0070417B"/>
    <w:rsid w:val="007048C3"/>
    <w:rsid w:val="007050C0"/>
    <w:rsid w:val="00705332"/>
    <w:rsid w:val="00705A8D"/>
    <w:rsid w:val="00706C67"/>
    <w:rsid w:val="007077BC"/>
    <w:rsid w:val="007077E9"/>
    <w:rsid w:val="00707C57"/>
    <w:rsid w:val="0071095D"/>
    <w:rsid w:val="00710C89"/>
    <w:rsid w:val="00711AFE"/>
    <w:rsid w:val="0071224F"/>
    <w:rsid w:val="00712AAF"/>
    <w:rsid w:val="007134FB"/>
    <w:rsid w:val="007139B5"/>
    <w:rsid w:val="00713C93"/>
    <w:rsid w:val="00714437"/>
    <w:rsid w:val="00714AB1"/>
    <w:rsid w:val="00715271"/>
    <w:rsid w:val="00716386"/>
    <w:rsid w:val="00717D14"/>
    <w:rsid w:val="00720331"/>
    <w:rsid w:val="00720891"/>
    <w:rsid w:val="007213C9"/>
    <w:rsid w:val="007230A0"/>
    <w:rsid w:val="0072368C"/>
    <w:rsid w:val="00723D90"/>
    <w:rsid w:val="00723D92"/>
    <w:rsid w:val="00724879"/>
    <w:rsid w:val="00724950"/>
    <w:rsid w:val="00724A4E"/>
    <w:rsid w:val="00724F1A"/>
    <w:rsid w:val="0072555E"/>
    <w:rsid w:val="00725A14"/>
    <w:rsid w:val="00725DFD"/>
    <w:rsid w:val="0072713F"/>
    <w:rsid w:val="007272D8"/>
    <w:rsid w:val="00727A8F"/>
    <w:rsid w:val="00727F55"/>
    <w:rsid w:val="00730390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DFB"/>
    <w:rsid w:val="00737E4A"/>
    <w:rsid w:val="00737F0B"/>
    <w:rsid w:val="00737F90"/>
    <w:rsid w:val="007401DE"/>
    <w:rsid w:val="0074224B"/>
    <w:rsid w:val="007423C9"/>
    <w:rsid w:val="0074260E"/>
    <w:rsid w:val="007433BA"/>
    <w:rsid w:val="00743A57"/>
    <w:rsid w:val="00743C88"/>
    <w:rsid w:val="0074427C"/>
    <w:rsid w:val="00745451"/>
    <w:rsid w:val="00745C58"/>
    <w:rsid w:val="00746B9C"/>
    <w:rsid w:val="00746DBF"/>
    <w:rsid w:val="00750278"/>
    <w:rsid w:val="00750957"/>
    <w:rsid w:val="007511D8"/>
    <w:rsid w:val="0075120A"/>
    <w:rsid w:val="007515A7"/>
    <w:rsid w:val="00752F55"/>
    <w:rsid w:val="00753C05"/>
    <w:rsid w:val="00754562"/>
    <w:rsid w:val="0075485F"/>
    <w:rsid w:val="00755E16"/>
    <w:rsid w:val="00755F82"/>
    <w:rsid w:val="00756262"/>
    <w:rsid w:val="007568C0"/>
    <w:rsid w:val="0075723F"/>
    <w:rsid w:val="0075735B"/>
    <w:rsid w:val="0075755C"/>
    <w:rsid w:val="00757866"/>
    <w:rsid w:val="00757AE5"/>
    <w:rsid w:val="007603B5"/>
    <w:rsid w:val="007603E7"/>
    <w:rsid w:val="007604E7"/>
    <w:rsid w:val="00761183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42D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10BD"/>
    <w:rsid w:val="007714E0"/>
    <w:rsid w:val="00771FFB"/>
    <w:rsid w:val="00772570"/>
    <w:rsid w:val="0077320F"/>
    <w:rsid w:val="00773267"/>
    <w:rsid w:val="00773D4A"/>
    <w:rsid w:val="007752C1"/>
    <w:rsid w:val="00775504"/>
    <w:rsid w:val="00775B64"/>
    <w:rsid w:val="0077664C"/>
    <w:rsid w:val="00776775"/>
    <w:rsid w:val="007769C0"/>
    <w:rsid w:val="00776A5E"/>
    <w:rsid w:val="00777594"/>
    <w:rsid w:val="00777689"/>
    <w:rsid w:val="00777DE8"/>
    <w:rsid w:val="00780806"/>
    <w:rsid w:val="0078103F"/>
    <w:rsid w:val="007810B6"/>
    <w:rsid w:val="007812A8"/>
    <w:rsid w:val="007833A7"/>
    <w:rsid w:val="00783726"/>
    <w:rsid w:val="0078424F"/>
    <w:rsid w:val="007844BF"/>
    <w:rsid w:val="00784734"/>
    <w:rsid w:val="00784ED7"/>
    <w:rsid w:val="00784FB1"/>
    <w:rsid w:val="0078521F"/>
    <w:rsid w:val="00785B2A"/>
    <w:rsid w:val="007864CD"/>
    <w:rsid w:val="0078653C"/>
    <w:rsid w:val="00786E23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2264"/>
    <w:rsid w:val="00792540"/>
    <w:rsid w:val="007925D1"/>
    <w:rsid w:val="00793F5A"/>
    <w:rsid w:val="00794999"/>
    <w:rsid w:val="00794BF4"/>
    <w:rsid w:val="00796663"/>
    <w:rsid w:val="00797534"/>
    <w:rsid w:val="007975D7"/>
    <w:rsid w:val="00797640"/>
    <w:rsid w:val="007978C0"/>
    <w:rsid w:val="00797ABA"/>
    <w:rsid w:val="007A04E8"/>
    <w:rsid w:val="007A1B57"/>
    <w:rsid w:val="007A1BB1"/>
    <w:rsid w:val="007A1FBD"/>
    <w:rsid w:val="007A2226"/>
    <w:rsid w:val="007A2B6B"/>
    <w:rsid w:val="007A2ED4"/>
    <w:rsid w:val="007A3792"/>
    <w:rsid w:val="007A44E0"/>
    <w:rsid w:val="007A5748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9BE"/>
    <w:rsid w:val="007B0A51"/>
    <w:rsid w:val="007B0A80"/>
    <w:rsid w:val="007B0C8D"/>
    <w:rsid w:val="007B1231"/>
    <w:rsid w:val="007B1AB1"/>
    <w:rsid w:val="007B1BD8"/>
    <w:rsid w:val="007B22EC"/>
    <w:rsid w:val="007B2478"/>
    <w:rsid w:val="007B250B"/>
    <w:rsid w:val="007B32B3"/>
    <w:rsid w:val="007B3B86"/>
    <w:rsid w:val="007B3B88"/>
    <w:rsid w:val="007B4CE0"/>
    <w:rsid w:val="007B535F"/>
    <w:rsid w:val="007B7C4B"/>
    <w:rsid w:val="007B7C64"/>
    <w:rsid w:val="007C0105"/>
    <w:rsid w:val="007C125E"/>
    <w:rsid w:val="007C1788"/>
    <w:rsid w:val="007C211E"/>
    <w:rsid w:val="007C237F"/>
    <w:rsid w:val="007C3043"/>
    <w:rsid w:val="007C3D45"/>
    <w:rsid w:val="007C3E2C"/>
    <w:rsid w:val="007C4A0A"/>
    <w:rsid w:val="007C4EB8"/>
    <w:rsid w:val="007C5418"/>
    <w:rsid w:val="007C5AC5"/>
    <w:rsid w:val="007C5CA9"/>
    <w:rsid w:val="007C5D28"/>
    <w:rsid w:val="007C6343"/>
    <w:rsid w:val="007C6EAF"/>
    <w:rsid w:val="007D151E"/>
    <w:rsid w:val="007D1F2D"/>
    <w:rsid w:val="007D292B"/>
    <w:rsid w:val="007D2CE1"/>
    <w:rsid w:val="007D36C9"/>
    <w:rsid w:val="007D3826"/>
    <w:rsid w:val="007D3996"/>
    <w:rsid w:val="007D41B6"/>
    <w:rsid w:val="007D4A13"/>
    <w:rsid w:val="007D4D96"/>
    <w:rsid w:val="007D6211"/>
    <w:rsid w:val="007D6266"/>
    <w:rsid w:val="007D6834"/>
    <w:rsid w:val="007D6965"/>
    <w:rsid w:val="007D6B2F"/>
    <w:rsid w:val="007D7256"/>
    <w:rsid w:val="007D786F"/>
    <w:rsid w:val="007E04AB"/>
    <w:rsid w:val="007E06B1"/>
    <w:rsid w:val="007E06D9"/>
    <w:rsid w:val="007E0D3B"/>
    <w:rsid w:val="007E0FB2"/>
    <w:rsid w:val="007E1047"/>
    <w:rsid w:val="007E1772"/>
    <w:rsid w:val="007E18BE"/>
    <w:rsid w:val="007E1C6B"/>
    <w:rsid w:val="007E2EF0"/>
    <w:rsid w:val="007E3418"/>
    <w:rsid w:val="007E475F"/>
    <w:rsid w:val="007E4814"/>
    <w:rsid w:val="007E49AC"/>
    <w:rsid w:val="007E4F19"/>
    <w:rsid w:val="007E513A"/>
    <w:rsid w:val="007E543E"/>
    <w:rsid w:val="007E5CFC"/>
    <w:rsid w:val="007E62EE"/>
    <w:rsid w:val="007E66AD"/>
    <w:rsid w:val="007E6AEF"/>
    <w:rsid w:val="007E72A8"/>
    <w:rsid w:val="007E7CC1"/>
    <w:rsid w:val="007F09F7"/>
    <w:rsid w:val="007F111F"/>
    <w:rsid w:val="007F1258"/>
    <w:rsid w:val="007F17F3"/>
    <w:rsid w:val="007F1F4D"/>
    <w:rsid w:val="007F3282"/>
    <w:rsid w:val="007F3905"/>
    <w:rsid w:val="007F4484"/>
    <w:rsid w:val="007F474C"/>
    <w:rsid w:val="007F4A14"/>
    <w:rsid w:val="007F50E3"/>
    <w:rsid w:val="007F56EE"/>
    <w:rsid w:val="007F585A"/>
    <w:rsid w:val="007F5EFE"/>
    <w:rsid w:val="007F5F3F"/>
    <w:rsid w:val="007F6937"/>
    <w:rsid w:val="007F726A"/>
    <w:rsid w:val="008001E4"/>
    <w:rsid w:val="008002BB"/>
    <w:rsid w:val="00800DF3"/>
    <w:rsid w:val="008010B9"/>
    <w:rsid w:val="008013B5"/>
    <w:rsid w:val="008013FD"/>
    <w:rsid w:val="00801522"/>
    <w:rsid w:val="00802538"/>
    <w:rsid w:val="00802B38"/>
    <w:rsid w:val="0080364E"/>
    <w:rsid w:val="0080498B"/>
    <w:rsid w:val="00805780"/>
    <w:rsid w:val="00805928"/>
    <w:rsid w:val="00805A06"/>
    <w:rsid w:val="00805EC2"/>
    <w:rsid w:val="008065FD"/>
    <w:rsid w:val="00807AE2"/>
    <w:rsid w:val="00807E81"/>
    <w:rsid w:val="0081080F"/>
    <w:rsid w:val="00811AB7"/>
    <w:rsid w:val="00814BC5"/>
    <w:rsid w:val="00814BD0"/>
    <w:rsid w:val="0081544B"/>
    <w:rsid w:val="0081652A"/>
    <w:rsid w:val="00817BCA"/>
    <w:rsid w:val="00820FFE"/>
    <w:rsid w:val="00821306"/>
    <w:rsid w:val="00823274"/>
    <w:rsid w:val="00823944"/>
    <w:rsid w:val="008239FC"/>
    <w:rsid w:val="00824091"/>
    <w:rsid w:val="00824539"/>
    <w:rsid w:val="0082593C"/>
    <w:rsid w:val="00825C5E"/>
    <w:rsid w:val="00825DFE"/>
    <w:rsid w:val="0082611F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3480"/>
    <w:rsid w:val="00835B44"/>
    <w:rsid w:val="0083625A"/>
    <w:rsid w:val="008362A5"/>
    <w:rsid w:val="00837260"/>
    <w:rsid w:val="0084046F"/>
    <w:rsid w:val="00840F40"/>
    <w:rsid w:val="00842F54"/>
    <w:rsid w:val="00844069"/>
    <w:rsid w:val="00845D1B"/>
    <w:rsid w:val="00846228"/>
    <w:rsid w:val="00846775"/>
    <w:rsid w:val="00850162"/>
    <w:rsid w:val="008505F2"/>
    <w:rsid w:val="008508CB"/>
    <w:rsid w:val="00850EB1"/>
    <w:rsid w:val="008514B7"/>
    <w:rsid w:val="00851B49"/>
    <w:rsid w:val="0085206A"/>
    <w:rsid w:val="008534A0"/>
    <w:rsid w:val="00853CA4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1C7"/>
    <w:rsid w:val="00864A7D"/>
    <w:rsid w:val="0086522F"/>
    <w:rsid w:val="00866224"/>
    <w:rsid w:val="008667D5"/>
    <w:rsid w:val="00866D67"/>
    <w:rsid w:val="00867746"/>
    <w:rsid w:val="00871176"/>
    <w:rsid w:val="00872D92"/>
    <w:rsid w:val="008730B2"/>
    <w:rsid w:val="00873537"/>
    <w:rsid w:val="008736FD"/>
    <w:rsid w:val="00873E0F"/>
    <w:rsid w:val="008741DF"/>
    <w:rsid w:val="00874AAA"/>
    <w:rsid w:val="00874B82"/>
    <w:rsid w:val="00875515"/>
    <w:rsid w:val="008755F4"/>
    <w:rsid w:val="00875ADB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269B"/>
    <w:rsid w:val="00883A5E"/>
    <w:rsid w:val="00884FB4"/>
    <w:rsid w:val="00885436"/>
    <w:rsid w:val="00885AF6"/>
    <w:rsid w:val="00886627"/>
    <w:rsid w:val="00886C7A"/>
    <w:rsid w:val="0088791E"/>
    <w:rsid w:val="00887AD1"/>
    <w:rsid w:val="00887BB3"/>
    <w:rsid w:val="00890A6E"/>
    <w:rsid w:val="0089267E"/>
    <w:rsid w:val="00892765"/>
    <w:rsid w:val="00892CEC"/>
    <w:rsid w:val="008947D3"/>
    <w:rsid w:val="00896F59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4115"/>
    <w:rsid w:val="008A525C"/>
    <w:rsid w:val="008A5480"/>
    <w:rsid w:val="008A54BD"/>
    <w:rsid w:val="008A6878"/>
    <w:rsid w:val="008A6DF3"/>
    <w:rsid w:val="008A6E10"/>
    <w:rsid w:val="008A709B"/>
    <w:rsid w:val="008A755A"/>
    <w:rsid w:val="008A77BC"/>
    <w:rsid w:val="008A7F77"/>
    <w:rsid w:val="008B06D5"/>
    <w:rsid w:val="008B081D"/>
    <w:rsid w:val="008B0ACB"/>
    <w:rsid w:val="008B0CBF"/>
    <w:rsid w:val="008B0F42"/>
    <w:rsid w:val="008B11DC"/>
    <w:rsid w:val="008B1994"/>
    <w:rsid w:val="008B1C72"/>
    <w:rsid w:val="008B1E0F"/>
    <w:rsid w:val="008B243A"/>
    <w:rsid w:val="008B27DC"/>
    <w:rsid w:val="008B30C5"/>
    <w:rsid w:val="008B38D9"/>
    <w:rsid w:val="008B458A"/>
    <w:rsid w:val="008B4BBB"/>
    <w:rsid w:val="008B5128"/>
    <w:rsid w:val="008B564A"/>
    <w:rsid w:val="008B66DD"/>
    <w:rsid w:val="008B6CAD"/>
    <w:rsid w:val="008B6EE8"/>
    <w:rsid w:val="008B719D"/>
    <w:rsid w:val="008B7DD6"/>
    <w:rsid w:val="008C002D"/>
    <w:rsid w:val="008C0050"/>
    <w:rsid w:val="008C09AF"/>
    <w:rsid w:val="008C0CFB"/>
    <w:rsid w:val="008C1ADA"/>
    <w:rsid w:val="008C1E8E"/>
    <w:rsid w:val="008C3A32"/>
    <w:rsid w:val="008C4906"/>
    <w:rsid w:val="008C62CF"/>
    <w:rsid w:val="008C768B"/>
    <w:rsid w:val="008C796E"/>
    <w:rsid w:val="008C7E9B"/>
    <w:rsid w:val="008D14F5"/>
    <w:rsid w:val="008D2082"/>
    <w:rsid w:val="008D2405"/>
    <w:rsid w:val="008D3104"/>
    <w:rsid w:val="008D350A"/>
    <w:rsid w:val="008D3516"/>
    <w:rsid w:val="008D39D8"/>
    <w:rsid w:val="008D4958"/>
    <w:rsid w:val="008D52EE"/>
    <w:rsid w:val="008D5581"/>
    <w:rsid w:val="008D59D1"/>
    <w:rsid w:val="008D6727"/>
    <w:rsid w:val="008D6769"/>
    <w:rsid w:val="008D6B7B"/>
    <w:rsid w:val="008D707C"/>
    <w:rsid w:val="008D732C"/>
    <w:rsid w:val="008D7453"/>
    <w:rsid w:val="008D7B6E"/>
    <w:rsid w:val="008E00DA"/>
    <w:rsid w:val="008E2B6C"/>
    <w:rsid w:val="008E3668"/>
    <w:rsid w:val="008E464E"/>
    <w:rsid w:val="008E4C35"/>
    <w:rsid w:val="008E4D0D"/>
    <w:rsid w:val="008E5C35"/>
    <w:rsid w:val="008E6032"/>
    <w:rsid w:val="008E7473"/>
    <w:rsid w:val="008E7A20"/>
    <w:rsid w:val="008E7BFC"/>
    <w:rsid w:val="008F0329"/>
    <w:rsid w:val="008F0771"/>
    <w:rsid w:val="008F0B49"/>
    <w:rsid w:val="008F1FC0"/>
    <w:rsid w:val="008F220B"/>
    <w:rsid w:val="008F2634"/>
    <w:rsid w:val="008F27D2"/>
    <w:rsid w:val="008F32FF"/>
    <w:rsid w:val="008F3610"/>
    <w:rsid w:val="008F4128"/>
    <w:rsid w:val="008F60DD"/>
    <w:rsid w:val="008F629A"/>
    <w:rsid w:val="008F6499"/>
    <w:rsid w:val="008F7C94"/>
    <w:rsid w:val="008F7CA1"/>
    <w:rsid w:val="008F7E9E"/>
    <w:rsid w:val="00900164"/>
    <w:rsid w:val="00900A26"/>
    <w:rsid w:val="0090105F"/>
    <w:rsid w:val="0090314C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6FD9"/>
    <w:rsid w:val="009077CF"/>
    <w:rsid w:val="00907EA5"/>
    <w:rsid w:val="00910C31"/>
    <w:rsid w:val="00911CE3"/>
    <w:rsid w:val="00911FDB"/>
    <w:rsid w:val="00912C77"/>
    <w:rsid w:val="00912D72"/>
    <w:rsid w:val="009132DC"/>
    <w:rsid w:val="00913C11"/>
    <w:rsid w:val="009142B1"/>
    <w:rsid w:val="00915414"/>
    <w:rsid w:val="00915438"/>
    <w:rsid w:val="009157BB"/>
    <w:rsid w:val="00915C00"/>
    <w:rsid w:val="00916458"/>
    <w:rsid w:val="00916481"/>
    <w:rsid w:val="00916AB4"/>
    <w:rsid w:val="00917213"/>
    <w:rsid w:val="009206E8"/>
    <w:rsid w:val="00920B7F"/>
    <w:rsid w:val="0092126F"/>
    <w:rsid w:val="00921392"/>
    <w:rsid w:val="00922D9E"/>
    <w:rsid w:val="00924670"/>
    <w:rsid w:val="00925EB2"/>
    <w:rsid w:val="00926A8C"/>
    <w:rsid w:val="00927EA4"/>
    <w:rsid w:val="0093052A"/>
    <w:rsid w:val="0093065C"/>
    <w:rsid w:val="00931183"/>
    <w:rsid w:val="0093185C"/>
    <w:rsid w:val="0093254B"/>
    <w:rsid w:val="00932674"/>
    <w:rsid w:val="00933283"/>
    <w:rsid w:val="00933FF5"/>
    <w:rsid w:val="009343E6"/>
    <w:rsid w:val="00934470"/>
    <w:rsid w:val="00934D26"/>
    <w:rsid w:val="00935D61"/>
    <w:rsid w:val="00937C0D"/>
    <w:rsid w:val="00937E9F"/>
    <w:rsid w:val="0094009E"/>
    <w:rsid w:val="00940D7B"/>
    <w:rsid w:val="00941183"/>
    <w:rsid w:val="009417F0"/>
    <w:rsid w:val="00941938"/>
    <w:rsid w:val="00942535"/>
    <w:rsid w:val="00942745"/>
    <w:rsid w:val="0094282C"/>
    <w:rsid w:val="009428B9"/>
    <w:rsid w:val="00942ADD"/>
    <w:rsid w:val="00942B35"/>
    <w:rsid w:val="009434D3"/>
    <w:rsid w:val="009439B2"/>
    <w:rsid w:val="00943ED2"/>
    <w:rsid w:val="00944146"/>
    <w:rsid w:val="009448B9"/>
    <w:rsid w:val="00944936"/>
    <w:rsid w:val="00945409"/>
    <w:rsid w:val="009454FC"/>
    <w:rsid w:val="00945FEC"/>
    <w:rsid w:val="009460B8"/>
    <w:rsid w:val="00946CEF"/>
    <w:rsid w:val="00946D27"/>
    <w:rsid w:val="00946D7D"/>
    <w:rsid w:val="009479E1"/>
    <w:rsid w:val="009506AE"/>
    <w:rsid w:val="00950804"/>
    <w:rsid w:val="00950854"/>
    <w:rsid w:val="00950FCF"/>
    <w:rsid w:val="00951F4F"/>
    <w:rsid w:val="00952492"/>
    <w:rsid w:val="00952589"/>
    <w:rsid w:val="00952823"/>
    <w:rsid w:val="00952AA1"/>
    <w:rsid w:val="0095320C"/>
    <w:rsid w:val="00953D78"/>
    <w:rsid w:val="00953F4C"/>
    <w:rsid w:val="00954E9C"/>
    <w:rsid w:val="00954EBD"/>
    <w:rsid w:val="009551F9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A60"/>
    <w:rsid w:val="00961F3A"/>
    <w:rsid w:val="00961F44"/>
    <w:rsid w:val="0096367D"/>
    <w:rsid w:val="00964103"/>
    <w:rsid w:val="00964696"/>
    <w:rsid w:val="00964EA4"/>
    <w:rsid w:val="009651D9"/>
    <w:rsid w:val="009652C4"/>
    <w:rsid w:val="009664EB"/>
    <w:rsid w:val="009664F2"/>
    <w:rsid w:val="00966D4B"/>
    <w:rsid w:val="00967439"/>
    <w:rsid w:val="009675F1"/>
    <w:rsid w:val="00967FBC"/>
    <w:rsid w:val="00970239"/>
    <w:rsid w:val="009707CC"/>
    <w:rsid w:val="0097119D"/>
    <w:rsid w:val="00971B55"/>
    <w:rsid w:val="00971D4C"/>
    <w:rsid w:val="0097207A"/>
    <w:rsid w:val="00972EA5"/>
    <w:rsid w:val="00973852"/>
    <w:rsid w:val="009739BD"/>
    <w:rsid w:val="00973C27"/>
    <w:rsid w:val="00974CF6"/>
    <w:rsid w:val="00974D02"/>
    <w:rsid w:val="009753D4"/>
    <w:rsid w:val="0097660C"/>
    <w:rsid w:val="00977439"/>
    <w:rsid w:val="00977C6C"/>
    <w:rsid w:val="0098017A"/>
    <w:rsid w:val="00980749"/>
    <w:rsid w:val="00980AA0"/>
    <w:rsid w:val="00980B2D"/>
    <w:rsid w:val="00980B7D"/>
    <w:rsid w:val="00980ED1"/>
    <w:rsid w:val="0098155A"/>
    <w:rsid w:val="009825C6"/>
    <w:rsid w:val="00983694"/>
    <w:rsid w:val="0098369F"/>
    <w:rsid w:val="00983C8A"/>
    <w:rsid w:val="009847FB"/>
    <w:rsid w:val="00985214"/>
    <w:rsid w:val="009852C5"/>
    <w:rsid w:val="00987B6F"/>
    <w:rsid w:val="009925CF"/>
    <w:rsid w:val="00992B52"/>
    <w:rsid w:val="009930B9"/>
    <w:rsid w:val="0099367D"/>
    <w:rsid w:val="00993711"/>
    <w:rsid w:val="009945FD"/>
    <w:rsid w:val="0099460A"/>
    <w:rsid w:val="00995693"/>
    <w:rsid w:val="00996711"/>
    <w:rsid w:val="00996A56"/>
    <w:rsid w:val="00996EC0"/>
    <w:rsid w:val="009A07A8"/>
    <w:rsid w:val="009A0BA8"/>
    <w:rsid w:val="009A1516"/>
    <w:rsid w:val="009A17A9"/>
    <w:rsid w:val="009A21BF"/>
    <w:rsid w:val="009A29CA"/>
    <w:rsid w:val="009A2B14"/>
    <w:rsid w:val="009A3180"/>
    <w:rsid w:val="009A391F"/>
    <w:rsid w:val="009A3EB4"/>
    <w:rsid w:val="009A4D62"/>
    <w:rsid w:val="009A5572"/>
    <w:rsid w:val="009A5BB1"/>
    <w:rsid w:val="009A678F"/>
    <w:rsid w:val="009A72B0"/>
    <w:rsid w:val="009A73E3"/>
    <w:rsid w:val="009A7882"/>
    <w:rsid w:val="009A7F0B"/>
    <w:rsid w:val="009B10EF"/>
    <w:rsid w:val="009B2107"/>
    <w:rsid w:val="009B2249"/>
    <w:rsid w:val="009B233B"/>
    <w:rsid w:val="009B2778"/>
    <w:rsid w:val="009B2D00"/>
    <w:rsid w:val="009B2D3B"/>
    <w:rsid w:val="009B3342"/>
    <w:rsid w:val="009B3EE4"/>
    <w:rsid w:val="009B4D84"/>
    <w:rsid w:val="009B4DC7"/>
    <w:rsid w:val="009B52C5"/>
    <w:rsid w:val="009B62B6"/>
    <w:rsid w:val="009B70CB"/>
    <w:rsid w:val="009B74B5"/>
    <w:rsid w:val="009C00CB"/>
    <w:rsid w:val="009C03ED"/>
    <w:rsid w:val="009C041D"/>
    <w:rsid w:val="009C0ACC"/>
    <w:rsid w:val="009C0F6E"/>
    <w:rsid w:val="009C16BA"/>
    <w:rsid w:val="009C3720"/>
    <w:rsid w:val="009C37FF"/>
    <w:rsid w:val="009C3950"/>
    <w:rsid w:val="009C40BE"/>
    <w:rsid w:val="009C4AE8"/>
    <w:rsid w:val="009C4CCF"/>
    <w:rsid w:val="009C51E5"/>
    <w:rsid w:val="009C52C4"/>
    <w:rsid w:val="009C5AAF"/>
    <w:rsid w:val="009C731B"/>
    <w:rsid w:val="009C79A5"/>
    <w:rsid w:val="009C7A84"/>
    <w:rsid w:val="009D018A"/>
    <w:rsid w:val="009D03F2"/>
    <w:rsid w:val="009D05FB"/>
    <w:rsid w:val="009D0713"/>
    <w:rsid w:val="009D184E"/>
    <w:rsid w:val="009D2083"/>
    <w:rsid w:val="009D3BE4"/>
    <w:rsid w:val="009D419C"/>
    <w:rsid w:val="009D4480"/>
    <w:rsid w:val="009D4A1E"/>
    <w:rsid w:val="009D4AC4"/>
    <w:rsid w:val="009D55B4"/>
    <w:rsid w:val="009D5C52"/>
    <w:rsid w:val="009D60FD"/>
    <w:rsid w:val="009D62DC"/>
    <w:rsid w:val="009D6ADA"/>
    <w:rsid w:val="009D6E4B"/>
    <w:rsid w:val="009D70CA"/>
    <w:rsid w:val="009D7473"/>
    <w:rsid w:val="009E059C"/>
    <w:rsid w:val="009E0C35"/>
    <w:rsid w:val="009E0D27"/>
    <w:rsid w:val="009E15D9"/>
    <w:rsid w:val="009E172A"/>
    <w:rsid w:val="009E202F"/>
    <w:rsid w:val="009E3091"/>
    <w:rsid w:val="009E3430"/>
    <w:rsid w:val="009E399C"/>
    <w:rsid w:val="009E4385"/>
    <w:rsid w:val="009E4681"/>
    <w:rsid w:val="009E570C"/>
    <w:rsid w:val="009E6E6E"/>
    <w:rsid w:val="009E76DB"/>
    <w:rsid w:val="009E788A"/>
    <w:rsid w:val="009E7E76"/>
    <w:rsid w:val="009F00A0"/>
    <w:rsid w:val="009F01B1"/>
    <w:rsid w:val="009F08D9"/>
    <w:rsid w:val="009F0904"/>
    <w:rsid w:val="009F177D"/>
    <w:rsid w:val="009F29F5"/>
    <w:rsid w:val="009F2AE1"/>
    <w:rsid w:val="009F2C95"/>
    <w:rsid w:val="009F39C6"/>
    <w:rsid w:val="009F3B72"/>
    <w:rsid w:val="009F3FBB"/>
    <w:rsid w:val="009F4408"/>
    <w:rsid w:val="009F477A"/>
    <w:rsid w:val="009F48F6"/>
    <w:rsid w:val="009F533B"/>
    <w:rsid w:val="009F55D2"/>
    <w:rsid w:val="009F5D8A"/>
    <w:rsid w:val="009F5F77"/>
    <w:rsid w:val="009F75BE"/>
    <w:rsid w:val="009F7EED"/>
    <w:rsid w:val="00A00D0B"/>
    <w:rsid w:val="00A02723"/>
    <w:rsid w:val="00A02785"/>
    <w:rsid w:val="00A029C1"/>
    <w:rsid w:val="00A0317B"/>
    <w:rsid w:val="00A035D3"/>
    <w:rsid w:val="00A03AAF"/>
    <w:rsid w:val="00A04991"/>
    <w:rsid w:val="00A04DC6"/>
    <w:rsid w:val="00A0545A"/>
    <w:rsid w:val="00A06493"/>
    <w:rsid w:val="00A06CAF"/>
    <w:rsid w:val="00A07C6D"/>
    <w:rsid w:val="00A07FB5"/>
    <w:rsid w:val="00A106B0"/>
    <w:rsid w:val="00A108E4"/>
    <w:rsid w:val="00A10E5E"/>
    <w:rsid w:val="00A11647"/>
    <w:rsid w:val="00A118E1"/>
    <w:rsid w:val="00A11BC9"/>
    <w:rsid w:val="00A14006"/>
    <w:rsid w:val="00A15A9E"/>
    <w:rsid w:val="00A15AB3"/>
    <w:rsid w:val="00A168FA"/>
    <w:rsid w:val="00A16C27"/>
    <w:rsid w:val="00A17AEC"/>
    <w:rsid w:val="00A17E39"/>
    <w:rsid w:val="00A20C4E"/>
    <w:rsid w:val="00A20C7C"/>
    <w:rsid w:val="00A216A1"/>
    <w:rsid w:val="00A22C89"/>
    <w:rsid w:val="00A22D86"/>
    <w:rsid w:val="00A22E52"/>
    <w:rsid w:val="00A22F61"/>
    <w:rsid w:val="00A23068"/>
    <w:rsid w:val="00A23E19"/>
    <w:rsid w:val="00A24216"/>
    <w:rsid w:val="00A244EC"/>
    <w:rsid w:val="00A24E5B"/>
    <w:rsid w:val="00A2541D"/>
    <w:rsid w:val="00A26151"/>
    <w:rsid w:val="00A262FF"/>
    <w:rsid w:val="00A26E23"/>
    <w:rsid w:val="00A26F7A"/>
    <w:rsid w:val="00A27585"/>
    <w:rsid w:val="00A2774F"/>
    <w:rsid w:val="00A27A89"/>
    <w:rsid w:val="00A27ED4"/>
    <w:rsid w:val="00A3016C"/>
    <w:rsid w:val="00A3020C"/>
    <w:rsid w:val="00A30E5A"/>
    <w:rsid w:val="00A3104C"/>
    <w:rsid w:val="00A317C1"/>
    <w:rsid w:val="00A31CCA"/>
    <w:rsid w:val="00A31D49"/>
    <w:rsid w:val="00A32053"/>
    <w:rsid w:val="00A3241B"/>
    <w:rsid w:val="00A32728"/>
    <w:rsid w:val="00A3452B"/>
    <w:rsid w:val="00A34D0D"/>
    <w:rsid w:val="00A357E4"/>
    <w:rsid w:val="00A36457"/>
    <w:rsid w:val="00A36886"/>
    <w:rsid w:val="00A36BFB"/>
    <w:rsid w:val="00A378A8"/>
    <w:rsid w:val="00A40232"/>
    <w:rsid w:val="00A40619"/>
    <w:rsid w:val="00A414C5"/>
    <w:rsid w:val="00A41E72"/>
    <w:rsid w:val="00A43163"/>
    <w:rsid w:val="00A442F9"/>
    <w:rsid w:val="00A4458C"/>
    <w:rsid w:val="00A44648"/>
    <w:rsid w:val="00A44D54"/>
    <w:rsid w:val="00A44E2B"/>
    <w:rsid w:val="00A465D9"/>
    <w:rsid w:val="00A46AC2"/>
    <w:rsid w:val="00A46CCE"/>
    <w:rsid w:val="00A5047C"/>
    <w:rsid w:val="00A511DF"/>
    <w:rsid w:val="00A516AA"/>
    <w:rsid w:val="00A51C3E"/>
    <w:rsid w:val="00A52880"/>
    <w:rsid w:val="00A5299A"/>
    <w:rsid w:val="00A52E9B"/>
    <w:rsid w:val="00A52FBF"/>
    <w:rsid w:val="00A533ED"/>
    <w:rsid w:val="00A536F8"/>
    <w:rsid w:val="00A5555B"/>
    <w:rsid w:val="00A55D84"/>
    <w:rsid w:val="00A56837"/>
    <w:rsid w:val="00A57034"/>
    <w:rsid w:val="00A57585"/>
    <w:rsid w:val="00A5794C"/>
    <w:rsid w:val="00A60185"/>
    <w:rsid w:val="00A60381"/>
    <w:rsid w:val="00A6059F"/>
    <w:rsid w:val="00A616DB"/>
    <w:rsid w:val="00A61EDF"/>
    <w:rsid w:val="00A6245E"/>
    <w:rsid w:val="00A62D16"/>
    <w:rsid w:val="00A62E70"/>
    <w:rsid w:val="00A64117"/>
    <w:rsid w:val="00A64F50"/>
    <w:rsid w:val="00A65457"/>
    <w:rsid w:val="00A66C18"/>
    <w:rsid w:val="00A67186"/>
    <w:rsid w:val="00A6727F"/>
    <w:rsid w:val="00A676C0"/>
    <w:rsid w:val="00A679CA"/>
    <w:rsid w:val="00A67A4D"/>
    <w:rsid w:val="00A67CF2"/>
    <w:rsid w:val="00A72635"/>
    <w:rsid w:val="00A72879"/>
    <w:rsid w:val="00A72D87"/>
    <w:rsid w:val="00A732C3"/>
    <w:rsid w:val="00A745F9"/>
    <w:rsid w:val="00A756B8"/>
    <w:rsid w:val="00A758E6"/>
    <w:rsid w:val="00A75B56"/>
    <w:rsid w:val="00A75D14"/>
    <w:rsid w:val="00A75F9D"/>
    <w:rsid w:val="00A76BE3"/>
    <w:rsid w:val="00A76F01"/>
    <w:rsid w:val="00A773E4"/>
    <w:rsid w:val="00A800BC"/>
    <w:rsid w:val="00A808C7"/>
    <w:rsid w:val="00A80A80"/>
    <w:rsid w:val="00A813B7"/>
    <w:rsid w:val="00A81740"/>
    <w:rsid w:val="00A82929"/>
    <w:rsid w:val="00A82C7F"/>
    <w:rsid w:val="00A82EBA"/>
    <w:rsid w:val="00A82F11"/>
    <w:rsid w:val="00A84791"/>
    <w:rsid w:val="00A84B31"/>
    <w:rsid w:val="00A84EDE"/>
    <w:rsid w:val="00A854E4"/>
    <w:rsid w:val="00A858DA"/>
    <w:rsid w:val="00A85F4C"/>
    <w:rsid w:val="00A862A4"/>
    <w:rsid w:val="00A86968"/>
    <w:rsid w:val="00A86FE5"/>
    <w:rsid w:val="00A87C84"/>
    <w:rsid w:val="00A906B8"/>
    <w:rsid w:val="00A9148F"/>
    <w:rsid w:val="00A91926"/>
    <w:rsid w:val="00A919DF"/>
    <w:rsid w:val="00A9287A"/>
    <w:rsid w:val="00A92FDC"/>
    <w:rsid w:val="00A9326E"/>
    <w:rsid w:val="00A9500C"/>
    <w:rsid w:val="00A95484"/>
    <w:rsid w:val="00A955AF"/>
    <w:rsid w:val="00A962DA"/>
    <w:rsid w:val="00A96742"/>
    <w:rsid w:val="00A96AD6"/>
    <w:rsid w:val="00A96BCF"/>
    <w:rsid w:val="00A96E0A"/>
    <w:rsid w:val="00A970B5"/>
    <w:rsid w:val="00AA04CB"/>
    <w:rsid w:val="00AA063B"/>
    <w:rsid w:val="00AA15F9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0067"/>
    <w:rsid w:val="00AB1398"/>
    <w:rsid w:val="00AB1C65"/>
    <w:rsid w:val="00AB1C6E"/>
    <w:rsid w:val="00AB1D4A"/>
    <w:rsid w:val="00AB1E6D"/>
    <w:rsid w:val="00AB23C1"/>
    <w:rsid w:val="00AB2BCD"/>
    <w:rsid w:val="00AB2DBD"/>
    <w:rsid w:val="00AB32E5"/>
    <w:rsid w:val="00AB3453"/>
    <w:rsid w:val="00AB40ED"/>
    <w:rsid w:val="00AB5D88"/>
    <w:rsid w:val="00AB6B06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342"/>
    <w:rsid w:val="00AC2864"/>
    <w:rsid w:val="00AC2E34"/>
    <w:rsid w:val="00AC2F71"/>
    <w:rsid w:val="00AC3AF9"/>
    <w:rsid w:val="00AC3D6C"/>
    <w:rsid w:val="00AC43FC"/>
    <w:rsid w:val="00AC463A"/>
    <w:rsid w:val="00AC5020"/>
    <w:rsid w:val="00AC6D4B"/>
    <w:rsid w:val="00AC6FD5"/>
    <w:rsid w:val="00AC798B"/>
    <w:rsid w:val="00AC7D76"/>
    <w:rsid w:val="00AD0522"/>
    <w:rsid w:val="00AD0A91"/>
    <w:rsid w:val="00AD1B3E"/>
    <w:rsid w:val="00AD1D41"/>
    <w:rsid w:val="00AD1F62"/>
    <w:rsid w:val="00AD205E"/>
    <w:rsid w:val="00AD2BFD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08B"/>
    <w:rsid w:val="00AD6371"/>
    <w:rsid w:val="00AD671F"/>
    <w:rsid w:val="00AD6EFF"/>
    <w:rsid w:val="00AD7E75"/>
    <w:rsid w:val="00AD7EDB"/>
    <w:rsid w:val="00AE021E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2AD9"/>
    <w:rsid w:val="00AE345F"/>
    <w:rsid w:val="00AE3927"/>
    <w:rsid w:val="00AE4E15"/>
    <w:rsid w:val="00AE4E99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7C0"/>
    <w:rsid w:val="00AF3BE6"/>
    <w:rsid w:val="00AF468D"/>
    <w:rsid w:val="00AF4FB9"/>
    <w:rsid w:val="00AF5581"/>
    <w:rsid w:val="00AF5DFA"/>
    <w:rsid w:val="00AF6FB8"/>
    <w:rsid w:val="00AF71D3"/>
    <w:rsid w:val="00AF7E2E"/>
    <w:rsid w:val="00B00871"/>
    <w:rsid w:val="00B0089A"/>
    <w:rsid w:val="00B01789"/>
    <w:rsid w:val="00B01FED"/>
    <w:rsid w:val="00B02F0B"/>
    <w:rsid w:val="00B03BD9"/>
    <w:rsid w:val="00B0427B"/>
    <w:rsid w:val="00B047B2"/>
    <w:rsid w:val="00B04A83"/>
    <w:rsid w:val="00B0659F"/>
    <w:rsid w:val="00B065E7"/>
    <w:rsid w:val="00B06755"/>
    <w:rsid w:val="00B067ED"/>
    <w:rsid w:val="00B07E89"/>
    <w:rsid w:val="00B07FD2"/>
    <w:rsid w:val="00B1010B"/>
    <w:rsid w:val="00B103C7"/>
    <w:rsid w:val="00B10AC8"/>
    <w:rsid w:val="00B10D91"/>
    <w:rsid w:val="00B1143D"/>
    <w:rsid w:val="00B11CA8"/>
    <w:rsid w:val="00B12138"/>
    <w:rsid w:val="00B12439"/>
    <w:rsid w:val="00B128D0"/>
    <w:rsid w:val="00B12D2C"/>
    <w:rsid w:val="00B1339A"/>
    <w:rsid w:val="00B13A91"/>
    <w:rsid w:val="00B140BF"/>
    <w:rsid w:val="00B1469D"/>
    <w:rsid w:val="00B14A7D"/>
    <w:rsid w:val="00B1597D"/>
    <w:rsid w:val="00B15E0E"/>
    <w:rsid w:val="00B16D8C"/>
    <w:rsid w:val="00B16F93"/>
    <w:rsid w:val="00B17832"/>
    <w:rsid w:val="00B2048C"/>
    <w:rsid w:val="00B205D5"/>
    <w:rsid w:val="00B20604"/>
    <w:rsid w:val="00B21600"/>
    <w:rsid w:val="00B21B38"/>
    <w:rsid w:val="00B21BBA"/>
    <w:rsid w:val="00B21EF9"/>
    <w:rsid w:val="00B22212"/>
    <w:rsid w:val="00B2274C"/>
    <w:rsid w:val="00B23922"/>
    <w:rsid w:val="00B243C0"/>
    <w:rsid w:val="00B258EF"/>
    <w:rsid w:val="00B26830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32E8"/>
    <w:rsid w:val="00B34707"/>
    <w:rsid w:val="00B34BA0"/>
    <w:rsid w:val="00B34DA5"/>
    <w:rsid w:val="00B3526F"/>
    <w:rsid w:val="00B3580D"/>
    <w:rsid w:val="00B35C5C"/>
    <w:rsid w:val="00B367D7"/>
    <w:rsid w:val="00B371D9"/>
    <w:rsid w:val="00B3754D"/>
    <w:rsid w:val="00B375E0"/>
    <w:rsid w:val="00B37650"/>
    <w:rsid w:val="00B4017E"/>
    <w:rsid w:val="00B4072E"/>
    <w:rsid w:val="00B40E88"/>
    <w:rsid w:val="00B412A4"/>
    <w:rsid w:val="00B42466"/>
    <w:rsid w:val="00B42D4A"/>
    <w:rsid w:val="00B43FE6"/>
    <w:rsid w:val="00B4458D"/>
    <w:rsid w:val="00B4485F"/>
    <w:rsid w:val="00B44CC1"/>
    <w:rsid w:val="00B44E26"/>
    <w:rsid w:val="00B44E2B"/>
    <w:rsid w:val="00B45599"/>
    <w:rsid w:val="00B45632"/>
    <w:rsid w:val="00B459BC"/>
    <w:rsid w:val="00B460FB"/>
    <w:rsid w:val="00B46363"/>
    <w:rsid w:val="00B46453"/>
    <w:rsid w:val="00B464A3"/>
    <w:rsid w:val="00B46BF3"/>
    <w:rsid w:val="00B4708D"/>
    <w:rsid w:val="00B47553"/>
    <w:rsid w:val="00B47B83"/>
    <w:rsid w:val="00B47C10"/>
    <w:rsid w:val="00B51751"/>
    <w:rsid w:val="00B51981"/>
    <w:rsid w:val="00B5209B"/>
    <w:rsid w:val="00B52349"/>
    <w:rsid w:val="00B525C9"/>
    <w:rsid w:val="00B528B8"/>
    <w:rsid w:val="00B52ADA"/>
    <w:rsid w:val="00B52DAF"/>
    <w:rsid w:val="00B52E1D"/>
    <w:rsid w:val="00B53243"/>
    <w:rsid w:val="00B53735"/>
    <w:rsid w:val="00B54558"/>
    <w:rsid w:val="00B54C14"/>
    <w:rsid w:val="00B54D0A"/>
    <w:rsid w:val="00B55066"/>
    <w:rsid w:val="00B556EB"/>
    <w:rsid w:val="00B559C5"/>
    <w:rsid w:val="00B559FE"/>
    <w:rsid w:val="00B55DB4"/>
    <w:rsid w:val="00B55F19"/>
    <w:rsid w:val="00B56033"/>
    <w:rsid w:val="00B56157"/>
    <w:rsid w:val="00B562D4"/>
    <w:rsid w:val="00B56305"/>
    <w:rsid w:val="00B56869"/>
    <w:rsid w:val="00B56F5A"/>
    <w:rsid w:val="00B57698"/>
    <w:rsid w:val="00B604E3"/>
    <w:rsid w:val="00B61247"/>
    <w:rsid w:val="00B61633"/>
    <w:rsid w:val="00B618F2"/>
    <w:rsid w:val="00B62551"/>
    <w:rsid w:val="00B63F7C"/>
    <w:rsid w:val="00B64105"/>
    <w:rsid w:val="00B64309"/>
    <w:rsid w:val="00B65346"/>
    <w:rsid w:val="00B65A22"/>
    <w:rsid w:val="00B65E4B"/>
    <w:rsid w:val="00B663F3"/>
    <w:rsid w:val="00B67701"/>
    <w:rsid w:val="00B678E7"/>
    <w:rsid w:val="00B67CAA"/>
    <w:rsid w:val="00B70962"/>
    <w:rsid w:val="00B70D06"/>
    <w:rsid w:val="00B71124"/>
    <w:rsid w:val="00B71616"/>
    <w:rsid w:val="00B718D5"/>
    <w:rsid w:val="00B71BEF"/>
    <w:rsid w:val="00B7312C"/>
    <w:rsid w:val="00B733EC"/>
    <w:rsid w:val="00B73554"/>
    <w:rsid w:val="00B73CF7"/>
    <w:rsid w:val="00B74868"/>
    <w:rsid w:val="00B74FFC"/>
    <w:rsid w:val="00B754AC"/>
    <w:rsid w:val="00B75BCA"/>
    <w:rsid w:val="00B75E8C"/>
    <w:rsid w:val="00B76428"/>
    <w:rsid w:val="00B776CC"/>
    <w:rsid w:val="00B77CC0"/>
    <w:rsid w:val="00B807A5"/>
    <w:rsid w:val="00B80A07"/>
    <w:rsid w:val="00B80E8C"/>
    <w:rsid w:val="00B823AA"/>
    <w:rsid w:val="00B826A6"/>
    <w:rsid w:val="00B82811"/>
    <w:rsid w:val="00B82D19"/>
    <w:rsid w:val="00B82FD6"/>
    <w:rsid w:val="00B836B2"/>
    <w:rsid w:val="00B836CE"/>
    <w:rsid w:val="00B83906"/>
    <w:rsid w:val="00B847E9"/>
    <w:rsid w:val="00B84AC5"/>
    <w:rsid w:val="00B853A1"/>
    <w:rsid w:val="00B874CE"/>
    <w:rsid w:val="00B912A9"/>
    <w:rsid w:val="00B91562"/>
    <w:rsid w:val="00B91BD4"/>
    <w:rsid w:val="00B91EA1"/>
    <w:rsid w:val="00B9387E"/>
    <w:rsid w:val="00B93FCA"/>
    <w:rsid w:val="00B94F5E"/>
    <w:rsid w:val="00B95AD9"/>
    <w:rsid w:val="00B95DC9"/>
    <w:rsid w:val="00B9619E"/>
    <w:rsid w:val="00B96272"/>
    <w:rsid w:val="00B962B0"/>
    <w:rsid w:val="00B96967"/>
    <w:rsid w:val="00B96E40"/>
    <w:rsid w:val="00BA03F1"/>
    <w:rsid w:val="00BA1062"/>
    <w:rsid w:val="00BA342F"/>
    <w:rsid w:val="00BA56D1"/>
    <w:rsid w:val="00BA5A7C"/>
    <w:rsid w:val="00BA5BFE"/>
    <w:rsid w:val="00BA62B6"/>
    <w:rsid w:val="00BA6EB3"/>
    <w:rsid w:val="00BA73C2"/>
    <w:rsid w:val="00BA77AF"/>
    <w:rsid w:val="00BA7A4C"/>
    <w:rsid w:val="00BB18F9"/>
    <w:rsid w:val="00BB26E7"/>
    <w:rsid w:val="00BB2A60"/>
    <w:rsid w:val="00BB2AEB"/>
    <w:rsid w:val="00BB2EFE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B7BF7"/>
    <w:rsid w:val="00BC04D6"/>
    <w:rsid w:val="00BC08CB"/>
    <w:rsid w:val="00BC11A8"/>
    <w:rsid w:val="00BC1D35"/>
    <w:rsid w:val="00BC1EE9"/>
    <w:rsid w:val="00BC346D"/>
    <w:rsid w:val="00BC36A3"/>
    <w:rsid w:val="00BC38B3"/>
    <w:rsid w:val="00BC38F7"/>
    <w:rsid w:val="00BC3AF7"/>
    <w:rsid w:val="00BC3C24"/>
    <w:rsid w:val="00BC3EB0"/>
    <w:rsid w:val="00BC4715"/>
    <w:rsid w:val="00BC474A"/>
    <w:rsid w:val="00BC4A8A"/>
    <w:rsid w:val="00BC58AB"/>
    <w:rsid w:val="00BC59F1"/>
    <w:rsid w:val="00BC5A0B"/>
    <w:rsid w:val="00BC5CAB"/>
    <w:rsid w:val="00BC5E20"/>
    <w:rsid w:val="00BC714A"/>
    <w:rsid w:val="00BC7F24"/>
    <w:rsid w:val="00BD0536"/>
    <w:rsid w:val="00BD090B"/>
    <w:rsid w:val="00BD1DA2"/>
    <w:rsid w:val="00BD34CC"/>
    <w:rsid w:val="00BD40B7"/>
    <w:rsid w:val="00BD44B5"/>
    <w:rsid w:val="00BD46BC"/>
    <w:rsid w:val="00BD47AD"/>
    <w:rsid w:val="00BD48C2"/>
    <w:rsid w:val="00BD4F0D"/>
    <w:rsid w:val="00BD58C9"/>
    <w:rsid w:val="00BD71B2"/>
    <w:rsid w:val="00BD7C33"/>
    <w:rsid w:val="00BE05D4"/>
    <w:rsid w:val="00BE0CDF"/>
    <w:rsid w:val="00BE1114"/>
    <w:rsid w:val="00BE1428"/>
    <w:rsid w:val="00BE3C7C"/>
    <w:rsid w:val="00BE428E"/>
    <w:rsid w:val="00BE48CF"/>
    <w:rsid w:val="00BE4C5E"/>
    <w:rsid w:val="00BE4C87"/>
    <w:rsid w:val="00BE59C0"/>
    <w:rsid w:val="00BE5AE0"/>
    <w:rsid w:val="00BE6C71"/>
    <w:rsid w:val="00BE738B"/>
    <w:rsid w:val="00BE76B6"/>
    <w:rsid w:val="00BF024E"/>
    <w:rsid w:val="00BF0420"/>
    <w:rsid w:val="00BF05EE"/>
    <w:rsid w:val="00BF09AB"/>
    <w:rsid w:val="00BF09FF"/>
    <w:rsid w:val="00BF17BA"/>
    <w:rsid w:val="00BF1B21"/>
    <w:rsid w:val="00BF3442"/>
    <w:rsid w:val="00BF358D"/>
    <w:rsid w:val="00BF3D47"/>
    <w:rsid w:val="00BF42F2"/>
    <w:rsid w:val="00BF49C8"/>
    <w:rsid w:val="00BF4A60"/>
    <w:rsid w:val="00BF52DA"/>
    <w:rsid w:val="00BF6473"/>
    <w:rsid w:val="00C00050"/>
    <w:rsid w:val="00C00296"/>
    <w:rsid w:val="00C00B2D"/>
    <w:rsid w:val="00C00E93"/>
    <w:rsid w:val="00C01F51"/>
    <w:rsid w:val="00C0259C"/>
    <w:rsid w:val="00C02AE8"/>
    <w:rsid w:val="00C02C8A"/>
    <w:rsid w:val="00C03262"/>
    <w:rsid w:val="00C03477"/>
    <w:rsid w:val="00C03B66"/>
    <w:rsid w:val="00C041ED"/>
    <w:rsid w:val="00C054F3"/>
    <w:rsid w:val="00C05A2D"/>
    <w:rsid w:val="00C05D7F"/>
    <w:rsid w:val="00C05F17"/>
    <w:rsid w:val="00C0611D"/>
    <w:rsid w:val="00C06616"/>
    <w:rsid w:val="00C07A61"/>
    <w:rsid w:val="00C07D0B"/>
    <w:rsid w:val="00C07F57"/>
    <w:rsid w:val="00C10632"/>
    <w:rsid w:val="00C118AE"/>
    <w:rsid w:val="00C1246B"/>
    <w:rsid w:val="00C12965"/>
    <w:rsid w:val="00C12A87"/>
    <w:rsid w:val="00C13680"/>
    <w:rsid w:val="00C14765"/>
    <w:rsid w:val="00C15839"/>
    <w:rsid w:val="00C15AEC"/>
    <w:rsid w:val="00C15D8F"/>
    <w:rsid w:val="00C15FE3"/>
    <w:rsid w:val="00C16610"/>
    <w:rsid w:val="00C17C7B"/>
    <w:rsid w:val="00C215B3"/>
    <w:rsid w:val="00C219CA"/>
    <w:rsid w:val="00C21E4B"/>
    <w:rsid w:val="00C225E5"/>
    <w:rsid w:val="00C228C7"/>
    <w:rsid w:val="00C22D1E"/>
    <w:rsid w:val="00C23B88"/>
    <w:rsid w:val="00C23E65"/>
    <w:rsid w:val="00C23F5C"/>
    <w:rsid w:val="00C24519"/>
    <w:rsid w:val="00C2473A"/>
    <w:rsid w:val="00C26427"/>
    <w:rsid w:val="00C30E2A"/>
    <w:rsid w:val="00C32AD2"/>
    <w:rsid w:val="00C32C3A"/>
    <w:rsid w:val="00C32C9B"/>
    <w:rsid w:val="00C33197"/>
    <w:rsid w:val="00C342FC"/>
    <w:rsid w:val="00C3437C"/>
    <w:rsid w:val="00C352FB"/>
    <w:rsid w:val="00C35A66"/>
    <w:rsid w:val="00C3666D"/>
    <w:rsid w:val="00C3711A"/>
    <w:rsid w:val="00C376D7"/>
    <w:rsid w:val="00C376E9"/>
    <w:rsid w:val="00C37C87"/>
    <w:rsid w:val="00C41054"/>
    <w:rsid w:val="00C41BC4"/>
    <w:rsid w:val="00C41C6D"/>
    <w:rsid w:val="00C423C3"/>
    <w:rsid w:val="00C427B9"/>
    <w:rsid w:val="00C428F6"/>
    <w:rsid w:val="00C43332"/>
    <w:rsid w:val="00C43A14"/>
    <w:rsid w:val="00C43EC3"/>
    <w:rsid w:val="00C44104"/>
    <w:rsid w:val="00C45133"/>
    <w:rsid w:val="00C45138"/>
    <w:rsid w:val="00C4514F"/>
    <w:rsid w:val="00C45F0B"/>
    <w:rsid w:val="00C463C1"/>
    <w:rsid w:val="00C46EA2"/>
    <w:rsid w:val="00C4716E"/>
    <w:rsid w:val="00C471F0"/>
    <w:rsid w:val="00C47429"/>
    <w:rsid w:val="00C47CBA"/>
    <w:rsid w:val="00C5020F"/>
    <w:rsid w:val="00C5036B"/>
    <w:rsid w:val="00C50F87"/>
    <w:rsid w:val="00C51359"/>
    <w:rsid w:val="00C5284A"/>
    <w:rsid w:val="00C531C4"/>
    <w:rsid w:val="00C532FB"/>
    <w:rsid w:val="00C54129"/>
    <w:rsid w:val="00C541E8"/>
    <w:rsid w:val="00C54B6C"/>
    <w:rsid w:val="00C55046"/>
    <w:rsid w:val="00C558C6"/>
    <w:rsid w:val="00C56300"/>
    <w:rsid w:val="00C56AB8"/>
    <w:rsid w:val="00C57692"/>
    <w:rsid w:val="00C57D08"/>
    <w:rsid w:val="00C608ED"/>
    <w:rsid w:val="00C60AC0"/>
    <w:rsid w:val="00C60DCB"/>
    <w:rsid w:val="00C612B3"/>
    <w:rsid w:val="00C61750"/>
    <w:rsid w:val="00C61CE7"/>
    <w:rsid w:val="00C61DC1"/>
    <w:rsid w:val="00C623CB"/>
    <w:rsid w:val="00C632F8"/>
    <w:rsid w:val="00C63475"/>
    <w:rsid w:val="00C6490D"/>
    <w:rsid w:val="00C64B2F"/>
    <w:rsid w:val="00C64E28"/>
    <w:rsid w:val="00C6602F"/>
    <w:rsid w:val="00C70747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4D5F"/>
    <w:rsid w:val="00C771C2"/>
    <w:rsid w:val="00C77AB9"/>
    <w:rsid w:val="00C77C9F"/>
    <w:rsid w:val="00C80CF6"/>
    <w:rsid w:val="00C813B0"/>
    <w:rsid w:val="00C81513"/>
    <w:rsid w:val="00C815D3"/>
    <w:rsid w:val="00C8161D"/>
    <w:rsid w:val="00C81EE1"/>
    <w:rsid w:val="00C82E0F"/>
    <w:rsid w:val="00C82EB7"/>
    <w:rsid w:val="00C836C7"/>
    <w:rsid w:val="00C838A5"/>
    <w:rsid w:val="00C84840"/>
    <w:rsid w:val="00C84FAF"/>
    <w:rsid w:val="00C852C9"/>
    <w:rsid w:val="00C85C8A"/>
    <w:rsid w:val="00C87482"/>
    <w:rsid w:val="00C87FF9"/>
    <w:rsid w:val="00C90FB9"/>
    <w:rsid w:val="00C914B8"/>
    <w:rsid w:val="00C91B70"/>
    <w:rsid w:val="00C92581"/>
    <w:rsid w:val="00C92B15"/>
    <w:rsid w:val="00C93E70"/>
    <w:rsid w:val="00C94580"/>
    <w:rsid w:val="00C947B0"/>
    <w:rsid w:val="00C95257"/>
    <w:rsid w:val="00C9534A"/>
    <w:rsid w:val="00C959C1"/>
    <w:rsid w:val="00C960BF"/>
    <w:rsid w:val="00C964B8"/>
    <w:rsid w:val="00C96D22"/>
    <w:rsid w:val="00C97FF4"/>
    <w:rsid w:val="00CA056F"/>
    <w:rsid w:val="00CA2E5F"/>
    <w:rsid w:val="00CA344A"/>
    <w:rsid w:val="00CA3DDC"/>
    <w:rsid w:val="00CA45A7"/>
    <w:rsid w:val="00CA4E4B"/>
    <w:rsid w:val="00CA53C4"/>
    <w:rsid w:val="00CA6D64"/>
    <w:rsid w:val="00CA7C41"/>
    <w:rsid w:val="00CA7E30"/>
    <w:rsid w:val="00CB07B2"/>
    <w:rsid w:val="00CB0A00"/>
    <w:rsid w:val="00CB0B5D"/>
    <w:rsid w:val="00CB198E"/>
    <w:rsid w:val="00CB2E2B"/>
    <w:rsid w:val="00CB39C2"/>
    <w:rsid w:val="00CB435E"/>
    <w:rsid w:val="00CB5AEB"/>
    <w:rsid w:val="00CB5D4A"/>
    <w:rsid w:val="00CB5F85"/>
    <w:rsid w:val="00CB646B"/>
    <w:rsid w:val="00CB6999"/>
    <w:rsid w:val="00CB6B4C"/>
    <w:rsid w:val="00CB6DFA"/>
    <w:rsid w:val="00CB7AF1"/>
    <w:rsid w:val="00CC0265"/>
    <w:rsid w:val="00CC185F"/>
    <w:rsid w:val="00CC2017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478"/>
    <w:rsid w:val="00CD08D6"/>
    <w:rsid w:val="00CD2038"/>
    <w:rsid w:val="00CD22D2"/>
    <w:rsid w:val="00CD27E4"/>
    <w:rsid w:val="00CD2B6A"/>
    <w:rsid w:val="00CD311E"/>
    <w:rsid w:val="00CD38A0"/>
    <w:rsid w:val="00CD42D1"/>
    <w:rsid w:val="00CD4AAF"/>
    <w:rsid w:val="00CD4E8C"/>
    <w:rsid w:val="00CD5E17"/>
    <w:rsid w:val="00CD66E3"/>
    <w:rsid w:val="00CD703F"/>
    <w:rsid w:val="00CD762D"/>
    <w:rsid w:val="00CE03F8"/>
    <w:rsid w:val="00CE0886"/>
    <w:rsid w:val="00CE13EF"/>
    <w:rsid w:val="00CE14D5"/>
    <w:rsid w:val="00CE2F85"/>
    <w:rsid w:val="00CE330C"/>
    <w:rsid w:val="00CE3A94"/>
    <w:rsid w:val="00CE3C77"/>
    <w:rsid w:val="00CE5FCA"/>
    <w:rsid w:val="00CE6128"/>
    <w:rsid w:val="00CE6A0A"/>
    <w:rsid w:val="00CE763E"/>
    <w:rsid w:val="00CF23BB"/>
    <w:rsid w:val="00CF2725"/>
    <w:rsid w:val="00CF290A"/>
    <w:rsid w:val="00CF3503"/>
    <w:rsid w:val="00CF3673"/>
    <w:rsid w:val="00CF36A0"/>
    <w:rsid w:val="00CF3AC5"/>
    <w:rsid w:val="00CF425A"/>
    <w:rsid w:val="00CF5519"/>
    <w:rsid w:val="00CF6CE4"/>
    <w:rsid w:val="00CF77FE"/>
    <w:rsid w:val="00CF79C0"/>
    <w:rsid w:val="00CF7A3D"/>
    <w:rsid w:val="00CF7FFB"/>
    <w:rsid w:val="00D00396"/>
    <w:rsid w:val="00D00E39"/>
    <w:rsid w:val="00D0103D"/>
    <w:rsid w:val="00D0169D"/>
    <w:rsid w:val="00D016DC"/>
    <w:rsid w:val="00D01807"/>
    <w:rsid w:val="00D01DB9"/>
    <w:rsid w:val="00D039D7"/>
    <w:rsid w:val="00D03D33"/>
    <w:rsid w:val="00D03F94"/>
    <w:rsid w:val="00D05A64"/>
    <w:rsid w:val="00D05D72"/>
    <w:rsid w:val="00D06973"/>
    <w:rsid w:val="00D076FE"/>
    <w:rsid w:val="00D10380"/>
    <w:rsid w:val="00D10411"/>
    <w:rsid w:val="00D10A5B"/>
    <w:rsid w:val="00D10CE0"/>
    <w:rsid w:val="00D11810"/>
    <w:rsid w:val="00D12FDD"/>
    <w:rsid w:val="00D13407"/>
    <w:rsid w:val="00D143BB"/>
    <w:rsid w:val="00D14E41"/>
    <w:rsid w:val="00D157F9"/>
    <w:rsid w:val="00D15FE3"/>
    <w:rsid w:val="00D165A3"/>
    <w:rsid w:val="00D17040"/>
    <w:rsid w:val="00D17252"/>
    <w:rsid w:val="00D17456"/>
    <w:rsid w:val="00D17AFB"/>
    <w:rsid w:val="00D17D7A"/>
    <w:rsid w:val="00D20224"/>
    <w:rsid w:val="00D20C7C"/>
    <w:rsid w:val="00D20E2F"/>
    <w:rsid w:val="00D20E37"/>
    <w:rsid w:val="00D20E40"/>
    <w:rsid w:val="00D21C79"/>
    <w:rsid w:val="00D21D23"/>
    <w:rsid w:val="00D2251B"/>
    <w:rsid w:val="00D226BD"/>
    <w:rsid w:val="00D22E3B"/>
    <w:rsid w:val="00D23078"/>
    <w:rsid w:val="00D23172"/>
    <w:rsid w:val="00D23353"/>
    <w:rsid w:val="00D24623"/>
    <w:rsid w:val="00D25331"/>
    <w:rsid w:val="00D25857"/>
    <w:rsid w:val="00D25BB9"/>
    <w:rsid w:val="00D27329"/>
    <w:rsid w:val="00D3058F"/>
    <w:rsid w:val="00D31C9A"/>
    <w:rsid w:val="00D320B2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4453"/>
    <w:rsid w:val="00D348FF"/>
    <w:rsid w:val="00D35188"/>
    <w:rsid w:val="00D35A94"/>
    <w:rsid w:val="00D35E30"/>
    <w:rsid w:val="00D35F0C"/>
    <w:rsid w:val="00D367C0"/>
    <w:rsid w:val="00D374DD"/>
    <w:rsid w:val="00D37950"/>
    <w:rsid w:val="00D37A74"/>
    <w:rsid w:val="00D37EDB"/>
    <w:rsid w:val="00D41927"/>
    <w:rsid w:val="00D41F8E"/>
    <w:rsid w:val="00D43A4F"/>
    <w:rsid w:val="00D43E97"/>
    <w:rsid w:val="00D44C89"/>
    <w:rsid w:val="00D44E3B"/>
    <w:rsid w:val="00D46370"/>
    <w:rsid w:val="00D4694F"/>
    <w:rsid w:val="00D46BFC"/>
    <w:rsid w:val="00D47322"/>
    <w:rsid w:val="00D47323"/>
    <w:rsid w:val="00D47F8E"/>
    <w:rsid w:val="00D5014D"/>
    <w:rsid w:val="00D5087A"/>
    <w:rsid w:val="00D51829"/>
    <w:rsid w:val="00D51DED"/>
    <w:rsid w:val="00D527D1"/>
    <w:rsid w:val="00D5529D"/>
    <w:rsid w:val="00D56926"/>
    <w:rsid w:val="00D57740"/>
    <w:rsid w:val="00D60065"/>
    <w:rsid w:val="00D601FC"/>
    <w:rsid w:val="00D60821"/>
    <w:rsid w:val="00D61086"/>
    <w:rsid w:val="00D6114F"/>
    <w:rsid w:val="00D61C33"/>
    <w:rsid w:val="00D61EB9"/>
    <w:rsid w:val="00D63484"/>
    <w:rsid w:val="00D63C2C"/>
    <w:rsid w:val="00D63DBA"/>
    <w:rsid w:val="00D63EC2"/>
    <w:rsid w:val="00D65B14"/>
    <w:rsid w:val="00D6607A"/>
    <w:rsid w:val="00D661D0"/>
    <w:rsid w:val="00D667A5"/>
    <w:rsid w:val="00D672E9"/>
    <w:rsid w:val="00D67EE0"/>
    <w:rsid w:val="00D70A83"/>
    <w:rsid w:val="00D70C5C"/>
    <w:rsid w:val="00D70CE6"/>
    <w:rsid w:val="00D713B5"/>
    <w:rsid w:val="00D720A6"/>
    <w:rsid w:val="00D72818"/>
    <w:rsid w:val="00D72B96"/>
    <w:rsid w:val="00D72EA8"/>
    <w:rsid w:val="00D730F7"/>
    <w:rsid w:val="00D7326A"/>
    <w:rsid w:val="00D73A0C"/>
    <w:rsid w:val="00D73F61"/>
    <w:rsid w:val="00D745CF"/>
    <w:rsid w:val="00D74E15"/>
    <w:rsid w:val="00D75094"/>
    <w:rsid w:val="00D75ACB"/>
    <w:rsid w:val="00D75BCE"/>
    <w:rsid w:val="00D75DE9"/>
    <w:rsid w:val="00D7660C"/>
    <w:rsid w:val="00D771BD"/>
    <w:rsid w:val="00D77516"/>
    <w:rsid w:val="00D778C2"/>
    <w:rsid w:val="00D77A28"/>
    <w:rsid w:val="00D77A46"/>
    <w:rsid w:val="00D8148E"/>
    <w:rsid w:val="00D81A59"/>
    <w:rsid w:val="00D823EC"/>
    <w:rsid w:val="00D82EE0"/>
    <w:rsid w:val="00D82F7A"/>
    <w:rsid w:val="00D84FFC"/>
    <w:rsid w:val="00D851EB"/>
    <w:rsid w:val="00D85A9F"/>
    <w:rsid w:val="00D9120B"/>
    <w:rsid w:val="00D9154E"/>
    <w:rsid w:val="00D919AB"/>
    <w:rsid w:val="00D91BF4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2E76"/>
    <w:rsid w:val="00DA34BE"/>
    <w:rsid w:val="00DA363C"/>
    <w:rsid w:val="00DA3672"/>
    <w:rsid w:val="00DA4564"/>
    <w:rsid w:val="00DA4E1B"/>
    <w:rsid w:val="00DA4F35"/>
    <w:rsid w:val="00DA5EB5"/>
    <w:rsid w:val="00DA6110"/>
    <w:rsid w:val="00DA7245"/>
    <w:rsid w:val="00DA748C"/>
    <w:rsid w:val="00DB056B"/>
    <w:rsid w:val="00DB0653"/>
    <w:rsid w:val="00DB0776"/>
    <w:rsid w:val="00DB07D5"/>
    <w:rsid w:val="00DB09FC"/>
    <w:rsid w:val="00DB0A25"/>
    <w:rsid w:val="00DB0E50"/>
    <w:rsid w:val="00DB152B"/>
    <w:rsid w:val="00DB1538"/>
    <w:rsid w:val="00DB21A4"/>
    <w:rsid w:val="00DB240E"/>
    <w:rsid w:val="00DB2954"/>
    <w:rsid w:val="00DB2B6F"/>
    <w:rsid w:val="00DB2FBA"/>
    <w:rsid w:val="00DB34A2"/>
    <w:rsid w:val="00DB35FE"/>
    <w:rsid w:val="00DB3D01"/>
    <w:rsid w:val="00DB3E62"/>
    <w:rsid w:val="00DB43E0"/>
    <w:rsid w:val="00DB45A9"/>
    <w:rsid w:val="00DB5255"/>
    <w:rsid w:val="00DB5313"/>
    <w:rsid w:val="00DB63FE"/>
    <w:rsid w:val="00DB6593"/>
    <w:rsid w:val="00DB6B6F"/>
    <w:rsid w:val="00DB77CA"/>
    <w:rsid w:val="00DC0AE6"/>
    <w:rsid w:val="00DC1F89"/>
    <w:rsid w:val="00DC299A"/>
    <w:rsid w:val="00DC3132"/>
    <w:rsid w:val="00DC4827"/>
    <w:rsid w:val="00DC4C93"/>
    <w:rsid w:val="00DC5C6F"/>
    <w:rsid w:val="00DC6576"/>
    <w:rsid w:val="00DC67A7"/>
    <w:rsid w:val="00DC6F07"/>
    <w:rsid w:val="00DD0F46"/>
    <w:rsid w:val="00DD181D"/>
    <w:rsid w:val="00DD18CF"/>
    <w:rsid w:val="00DD1C5C"/>
    <w:rsid w:val="00DD2831"/>
    <w:rsid w:val="00DD31F3"/>
    <w:rsid w:val="00DD46DD"/>
    <w:rsid w:val="00DD4E40"/>
    <w:rsid w:val="00DD593A"/>
    <w:rsid w:val="00DD5F12"/>
    <w:rsid w:val="00DD631A"/>
    <w:rsid w:val="00DD6F2D"/>
    <w:rsid w:val="00DD7B50"/>
    <w:rsid w:val="00DE0E14"/>
    <w:rsid w:val="00DE1465"/>
    <w:rsid w:val="00DE1E0C"/>
    <w:rsid w:val="00DE21C2"/>
    <w:rsid w:val="00DE24FB"/>
    <w:rsid w:val="00DE3138"/>
    <w:rsid w:val="00DE399A"/>
    <w:rsid w:val="00DE3D64"/>
    <w:rsid w:val="00DE4999"/>
    <w:rsid w:val="00DE4CEF"/>
    <w:rsid w:val="00DE5626"/>
    <w:rsid w:val="00DE56B7"/>
    <w:rsid w:val="00DE5AD2"/>
    <w:rsid w:val="00DE5DEA"/>
    <w:rsid w:val="00DE646B"/>
    <w:rsid w:val="00DE66F9"/>
    <w:rsid w:val="00DE6815"/>
    <w:rsid w:val="00DE71B0"/>
    <w:rsid w:val="00DE7233"/>
    <w:rsid w:val="00DE77C8"/>
    <w:rsid w:val="00DF086A"/>
    <w:rsid w:val="00DF0EBD"/>
    <w:rsid w:val="00DF1346"/>
    <w:rsid w:val="00DF17BD"/>
    <w:rsid w:val="00DF196D"/>
    <w:rsid w:val="00DF1EA1"/>
    <w:rsid w:val="00DF20D0"/>
    <w:rsid w:val="00DF2D01"/>
    <w:rsid w:val="00DF30DE"/>
    <w:rsid w:val="00DF33AE"/>
    <w:rsid w:val="00DF4933"/>
    <w:rsid w:val="00DF4984"/>
    <w:rsid w:val="00DF4D53"/>
    <w:rsid w:val="00DF4D67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3A"/>
    <w:rsid w:val="00E027E6"/>
    <w:rsid w:val="00E02970"/>
    <w:rsid w:val="00E029D3"/>
    <w:rsid w:val="00E033ED"/>
    <w:rsid w:val="00E03C2F"/>
    <w:rsid w:val="00E03DA2"/>
    <w:rsid w:val="00E0410F"/>
    <w:rsid w:val="00E050F9"/>
    <w:rsid w:val="00E05687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5AF"/>
    <w:rsid w:val="00E117F0"/>
    <w:rsid w:val="00E126A3"/>
    <w:rsid w:val="00E13BB2"/>
    <w:rsid w:val="00E13BE7"/>
    <w:rsid w:val="00E141DB"/>
    <w:rsid w:val="00E15BD2"/>
    <w:rsid w:val="00E15F9F"/>
    <w:rsid w:val="00E16024"/>
    <w:rsid w:val="00E169A6"/>
    <w:rsid w:val="00E17821"/>
    <w:rsid w:val="00E17868"/>
    <w:rsid w:val="00E179AE"/>
    <w:rsid w:val="00E17AAF"/>
    <w:rsid w:val="00E2020F"/>
    <w:rsid w:val="00E2027B"/>
    <w:rsid w:val="00E203D8"/>
    <w:rsid w:val="00E20F52"/>
    <w:rsid w:val="00E21EFE"/>
    <w:rsid w:val="00E224AF"/>
    <w:rsid w:val="00E2255C"/>
    <w:rsid w:val="00E22C40"/>
    <w:rsid w:val="00E23937"/>
    <w:rsid w:val="00E24546"/>
    <w:rsid w:val="00E25BD0"/>
    <w:rsid w:val="00E26449"/>
    <w:rsid w:val="00E26D80"/>
    <w:rsid w:val="00E272E7"/>
    <w:rsid w:val="00E27E60"/>
    <w:rsid w:val="00E30622"/>
    <w:rsid w:val="00E309A3"/>
    <w:rsid w:val="00E314C0"/>
    <w:rsid w:val="00E315AB"/>
    <w:rsid w:val="00E31BA7"/>
    <w:rsid w:val="00E31CD8"/>
    <w:rsid w:val="00E31FDC"/>
    <w:rsid w:val="00E33526"/>
    <w:rsid w:val="00E339BA"/>
    <w:rsid w:val="00E33FE1"/>
    <w:rsid w:val="00E340F1"/>
    <w:rsid w:val="00E342F9"/>
    <w:rsid w:val="00E34DBF"/>
    <w:rsid w:val="00E354BA"/>
    <w:rsid w:val="00E35C55"/>
    <w:rsid w:val="00E36F05"/>
    <w:rsid w:val="00E37E55"/>
    <w:rsid w:val="00E40209"/>
    <w:rsid w:val="00E40296"/>
    <w:rsid w:val="00E40445"/>
    <w:rsid w:val="00E4062B"/>
    <w:rsid w:val="00E40778"/>
    <w:rsid w:val="00E40A7B"/>
    <w:rsid w:val="00E41106"/>
    <w:rsid w:val="00E4212E"/>
    <w:rsid w:val="00E42620"/>
    <w:rsid w:val="00E42981"/>
    <w:rsid w:val="00E42D31"/>
    <w:rsid w:val="00E42EB6"/>
    <w:rsid w:val="00E43000"/>
    <w:rsid w:val="00E430BC"/>
    <w:rsid w:val="00E4357D"/>
    <w:rsid w:val="00E43800"/>
    <w:rsid w:val="00E43A3E"/>
    <w:rsid w:val="00E4412C"/>
    <w:rsid w:val="00E44684"/>
    <w:rsid w:val="00E44CD5"/>
    <w:rsid w:val="00E450DB"/>
    <w:rsid w:val="00E455B2"/>
    <w:rsid w:val="00E45787"/>
    <w:rsid w:val="00E45A0F"/>
    <w:rsid w:val="00E45E84"/>
    <w:rsid w:val="00E460A2"/>
    <w:rsid w:val="00E4611B"/>
    <w:rsid w:val="00E46423"/>
    <w:rsid w:val="00E46B38"/>
    <w:rsid w:val="00E46BB3"/>
    <w:rsid w:val="00E47796"/>
    <w:rsid w:val="00E47E83"/>
    <w:rsid w:val="00E47F8F"/>
    <w:rsid w:val="00E50442"/>
    <w:rsid w:val="00E506D0"/>
    <w:rsid w:val="00E50903"/>
    <w:rsid w:val="00E5097F"/>
    <w:rsid w:val="00E51BE8"/>
    <w:rsid w:val="00E51DFB"/>
    <w:rsid w:val="00E52745"/>
    <w:rsid w:val="00E53905"/>
    <w:rsid w:val="00E53F5F"/>
    <w:rsid w:val="00E54094"/>
    <w:rsid w:val="00E54605"/>
    <w:rsid w:val="00E54F93"/>
    <w:rsid w:val="00E55A17"/>
    <w:rsid w:val="00E57270"/>
    <w:rsid w:val="00E577B4"/>
    <w:rsid w:val="00E600ED"/>
    <w:rsid w:val="00E60BDA"/>
    <w:rsid w:val="00E60F9B"/>
    <w:rsid w:val="00E610A7"/>
    <w:rsid w:val="00E61331"/>
    <w:rsid w:val="00E61BE1"/>
    <w:rsid w:val="00E62752"/>
    <w:rsid w:val="00E63005"/>
    <w:rsid w:val="00E63160"/>
    <w:rsid w:val="00E65506"/>
    <w:rsid w:val="00E6555F"/>
    <w:rsid w:val="00E66DBC"/>
    <w:rsid w:val="00E6720B"/>
    <w:rsid w:val="00E677B2"/>
    <w:rsid w:val="00E67E03"/>
    <w:rsid w:val="00E70390"/>
    <w:rsid w:val="00E7047A"/>
    <w:rsid w:val="00E70815"/>
    <w:rsid w:val="00E7216D"/>
    <w:rsid w:val="00E7251A"/>
    <w:rsid w:val="00E73321"/>
    <w:rsid w:val="00E733A8"/>
    <w:rsid w:val="00E73579"/>
    <w:rsid w:val="00E73645"/>
    <w:rsid w:val="00E73697"/>
    <w:rsid w:val="00E73BA4"/>
    <w:rsid w:val="00E7489F"/>
    <w:rsid w:val="00E755FD"/>
    <w:rsid w:val="00E75D43"/>
    <w:rsid w:val="00E7699D"/>
    <w:rsid w:val="00E76F92"/>
    <w:rsid w:val="00E77DDF"/>
    <w:rsid w:val="00E8020E"/>
    <w:rsid w:val="00E80222"/>
    <w:rsid w:val="00E806C9"/>
    <w:rsid w:val="00E8276D"/>
    <w:rsid w:val="00E82CCD"/>
    <w:rsid w:val="00E83237"/>
    <w:rsid w:val="00E8350F"/>
    <w:rsid w:val="00E83EDE"/>
    <w:rsid w:val="00E8421E"/>
    <w:rsid w:val="00E842EE"/>
    <w:rsid w:val="00E8436C"/>
    <w:rsid w:val="00E84BB4"/>
    <w:rsid w:val="00E84E74"/>
    <w:rsid w:val="00E85020"/>
    <w:rsid w:val="00E86830"/>
    <w:rsid w:val="00E86BBD"/>
    <w:rsid w:val="00E87D85"/>
    <w:rsid w:val="00E87FD2"/>
    <w:rsid w:val="00E90218"/>
    <w:rsid w:val="00E91282"/>
    <w:rsid w:val="00E91AAE"/>
    <w:rsid w:val="00E92A93"/>
    <w:rsid w:val="00E94EA3"/>
    <w:rsid w:val="00E9505F"/>
    <w:rsid w:val="00E951FB"/>
    <w:rsid w:val="00E957FA"/>
    <w:rsid w:val="00E95B54"/>
    <w:rsid w:val="00E96068"/>
    <w:rsid w:val="00E96C71"/>
    <w:rsid w:val="00E974E4"/>
    <w:rsid w:val="00EA0D58"/>
    <w:rsid w:val="00EA2582"/>
    <w:rsid w:val="00EA3133"/>
    <w:rsid w:val="00EA324E"/>
    <w:rsid w:val="00EA3630"/>
    <w:rsid w:val="00EA395C"/>
    <w:rsid w:val="00EA4252"/>
    <w:rsid w:val="00EA4474"/>
    <w:rsid w:val="00EA447D"/>
    <w:rsid w:val="00EA5C01"/>
    <w:rsid w:val="00EA5C55"/>
    <w:rsid w:val="00EA5E95"/>
    <w:rsid w:val="00EA5F30"/>
    <w:rsid w:val="00EA68DC"/>
    <w:rsid w:val="00EA740F"/>
    <w:rsid w:val="00EA7E5B"/>
    <w:rsid w:val="00EA7ECE"/>
    <w:rsid w:val="00EB10B5"/>
    <w:rsid w:val="00EB1A48"/>
    <w:rsid w:val="00EB242D"/>
    <w:rsid w:val="00EB3244"/>
    <w:rsid w:val="00EB4139"/>
    <w:rsid w:val="00EB4FA1"/>
    <w:rsid w:val="00EB564F"/>
    <w:rsid w:val="00EB56D0"/>
    <w:rsid w:val="00EB58D0"/>
    <w:rsid w:val="00EB5C2D"/>
    <w:rsid w:val="00EB71B8"/>
    <w:rsid w:val="00EC17D3"/>
    <w:rsid w:val="00EC207F"/>
    <w:rsid w:val="00EC21EE"/>
    <w:rsid w:val="00EC28B9"/>
    <w:rsid w:val="00EC2A01"/>
    <w:rsid w:val="00EC3269"/>
    <w:rsid w:val="00EC402F"/>
    <w:rsid w:val="00EC41E2"/>
    <w:rsid w:val="00EC439D"/>
    <w:rsid w:val="00EC49A6"/>
    <w:rsid w:val="00EC5540"/>
    <w:rsid w:val="00EC72AC"/>
    <w:rsid w:val="00EC7381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74EC"/>
    <w:rsid w:val="00EE1F10"/>
    <w:rsid w:val="00EE1FE2"/>
    <w:rsid w:val="00EE20CC"/>
    <w:rsid w:val="00EE26FF"/>
    <w:rsid w:val="00EE2E48"/>
    <w:rsid w:val="00EE30D6"/>
    <w:rsid w:val="00EE39B3"/>
    <w:rsid w:val="00EE3F07"/>
    <w:rsid w:val="00EE3F54"/>
    <w:rsid w:val="00EE4365"/>
    <w:rsid w:val="00EE4442"/>
    <w:rsid w:val="00EE5A9C"/>
    <w:rsid w:val="00EE5F75"/>
    <w:rsid w:val="00EE7578"/>
    <w:rsid w:val="00EF1CDF"/>
    <w:rsid w:val="00EF3884"/>
    <w:rsid w:val="00EF3E11"/>
    <w:rsid w:val="00EF3E6A"/>
    <w:rsid w:val="00EF50C6"/>
    <w:rsid w:val="00EF518C"/>
    <w:rsid w:val="00EF583E"/>
    <w:rsid w:val="00EF5BF1"/>
    <w:rsid w:val="00EF5DCA"/>
    <w:rsid w:val="00EF6743"/>
    <w:rsid w:val="00EF67F5"/>
    <w:rsid w:val="00EF6862"/>
    <w:rsid w:val="00F00F81"/>
    <w:rsid w:val="00F0146E"/>
    <w:rsid w:val="00F019D6"/>
    <w:rsid w:val="00F02911"/>
    <w:rsid w:val="00F02DA2"/>
    <w:rsid w:val="00F03989"/>
    <w:rsid w:val="00F03E2C"/>
    <w:rsid w:val="00F03E98"/>
    <w:rsid w:val="00F04059"/>
    <w:rsid w:val="00F04432"/>
    <w:rsid w:val="00F04678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2EF4"/>
    <w:rsid w:val="00F13125"/>
    <w:rsid w:val="00F13AE9"/>
    <w:rsid w:val="00F1473F"/>
    <w:rsid w:val="00F14A19"/>
    <w:rsid w:val="00F15643"/>
    <w:rsid w:val="00F15DA9"/>
    <w:rsid w:val="00F164CE"/>
    <w:rsid w:val="00F16BC3"/>
    <w:rsid w:val="00F16E44"/>
    <w:rsid w:val="00F174BF"/>
    <w:rsid w:val="00F215CF"/>
    <w:rsid w:val="00F22224"/>
    <w:rsid w:val="00F229D0"/>
    <w:rsid w:val="00F22BA3"/>
    <w:rsid w:val="00F22D36"/>
    <w:rsid w:val="00F23425"/>
    <w:rsid w:val="00F23655"/>
    <w:rsid w:val="00F23CF3"/>
    <w:rsid w:val="00F248AD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33F6"/>
    <w:rsid w:val="00F33574"/>
    <w:rsid w:val="00F34166"/>
    <w:rsid w:val="00F34A76"/>
    <w:rsid w:val="00F356EA"/>
    <w:rsid w:val="00F35A0F"/>
    <w:rsid w:val="00F36093"/>
    <w:rsid w:val="00F3626D"/>
    <w:rsid w:val="00F36349"/>
    <w:rsid w:val="00F36D2C"/>
    <w:rsid w:val="00F40398"/>
    <w:rsid w:val="00F417DB"/>
    <w:rsid w:val="00F43155"/>
    <w:rsid w:val="00F43849"/>
    <w:rsid w:val="00F43E60"/>
    <w:rsid w:val="00F45946"/>
    <w:rsid w:val="00F45BD2"/>
    <w:rsid w:val="00F46258"/>
    <w:rsid w:val="00F465DF"/>
    <w:rsid w:val="00F46796"/>
    <w:rsid w:val="00F4689F"/>
    <w:rsid w:val="00F468C4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4821"/>
    <w:rsid w:val="00F55FFD"/>
    <w:rsid w:val="00F562F4"/>
    <w:rsid w:val="00F568BD"/>
    <w:rsid w:val="00F56A84"/>
    <w:rsid w:val="00F56E1E"/>
    <w:rsid w:val="00F57A82"/>
    <w:rsid w:val="00F60A02"/>
    <w:rsid w:val="00F60ADE"/>
    <w:rsid w:val="00F614E1"/>
    <w:rsid w:val="00F61588"/>
    <w:rsid w:val="00F6180A"/>
    <w:rsid w:val="00F62009"/>
    <w:rsid w:val="00F62030"/>
    <w:rsid w:val="00F621AD"/>
    <w:rsid w:val="00F62556"/>
    <w:rsid w:val="00F62CA9"/>
    <w:rsid w:val="00F640E0"/>
    <w:rsid w:val="00F64599"/>
    <w:rsid w:val="00F6479E"/>
    <w:rsid w:val="00F666A7"/>
    <w:rsid w:val="00F66B36"/>
    <w:rsid w:val="00F66FF3"/>
    <w:rsid w:val="00F67995"/>
    <w:rsid w:val="00F713FB"/>
    <w:rsid w:val="00F71F03"/>
    <w:rsid w:val="00F723CE"/>
    <w:rsid w:val="00F75551"/>
    <w:rsid w:val="00F755AE"/>
    <w:rsid w:val="00F75894"/>
    <w:rsid w:val="00F7677F"/>
    <w:rsid w:val="00F768CB"/>
    <w:rsid w:val="00F76B8D"/>
    <w:rsid w:val="00F76BCB"/>
    <w:rsid w:val="00F76C1A"/>
    <w:rsid w:val="00F772A2"/>
    <w:rsid w:val="00F8070C"/>
    <w:rsid w:val="00F809BB"/>
    <w:rsid w:val="00F80DA1"/>
    <w:rsid w:val="00F80F05"/>
    <w:rsid w:val="00F812CF"/>
    <w:rsid w:val="00F817D8"/>
    <w:rsid w:val="00F820EF"/>
    <w:rsid w:val="00F82272"/>
    <w:rsid w:val="00F8287E"/>
    <w:rsid w:val="00F83667"/>
    <w:rsid w:val="00F84115"/>
    <w:rsid w:val="00F847C5"/>
    <w:rsid w:val="00F84E5B"/>
    <w:rsid w:val="00F84EBC"/>
    <w:rsid w:val="00F851FE"/>
    <w:rsid w:val="00F856A4"/>
    <w:rsid w:val="00F859FE"/>
    <w:rsid w:val="00F85E73"/>
    <w:rsid w:val="00F870BC"/>
    <w:rsid w:val="00F872A8"/>
    <w:rsid w:val="00F876EC"/>
    <w:rsid w:val="00F87846"/>
    <w:rsid w:val="00F87FCC"/>
    <w:rsid w:val="00F90133"/>
    <w:rsid w:val="00F90A34"/>
    <w:rsid w:val="00F9116C"/>
    <w:rsid w:val="00F913BE"/>
    <w:rsid w:val="00F91B78"/>
    <w:rsid w:val="00F91F98"/>
    <w:rsid w:val="00F92EAC"/>
    <w:rsid w:val="00F93181"/>
    <w:rsid w:val="00F931B5"/>
    <w:rsid w:val="00F93553"/>
    <w:rsid w:val="00F9370C"/>
    <w:rsid w:val="00F93A55"/>
    <w:rsid w:val="00F93E7D"/>
    <w:rsid w:val="00F94EAF"/>
    <w:rsid w:val="00F95A7B"/>
    <w:rsid w:val="00F96421"/>
    <w:rsid w:val="00F966A3"/>
    <w:rsid w:val="00F966BC"/>
    <w:rsid w:val="00F96EB1"/>
    <w:rsid w:val="00F97F78"/>
    <w:rsid w:val="00FA02B7"/>
    <w:rsid w:val="00FA08F3"/>
    <w:rsid w:val="00FA1177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0919"/>
    <w:rsid w:val="00FB115B"/>
    <w:rsid w:val="00FB1D57"/>
    <w:rsid w:val="00FB25C2"/>
    <w:rsid w:val="00FB4034"/>
    <w:rsid w:val="00FB4CF3"/>
    <w:rsid w:val="00FB501A"/>
    <w:rsid w:val="00FB5641"/>
    <w:rsid w:val="00FB5ABB"/>
    <w:rsid w:val="00FB5B67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3B21"/>
    <w:rsid w:val="00FC427A"/>
    <w:rsid w:val="00FC4CC5"/>
    <w:rsid w:val="00FC4D89"/>
    <w:rsid w:val="00FC4EE1"/>
    <w:rsid w:val="00FC5F8E"/>
    <w:rsid w:val="00FC5FE7"/>
    <w:rsid w:val="00FC624D"/>
    <w:rsid w:val="00FC72B0"/>
    <w:rsid w:val="00FC7602"/>
    <w:rsid w:val="00FC7888"/>
    <w:rsid w:val="00FC7CB7"/>
    <w:rsid w:val="00FD0EA0"/>
    <w:rsid w:val="00FD1BC8"/>
    <w:rsid w:val="00FD1BDC"/>
    <w:rsid w:val="00FD2552"/>
    <w:rsid w:val="00FD284E"/>
    <w:rsid w:val="00FD2F14"/>
    <w:rsid w:val="00FD2FD9"/>
    <w:rsid w:val="00FD3A5E"/>
    <w:rsid w:val="00FD606A"/>
    <w:rsid w:val="00FD640F"/>
    <w:rsid w:val="00FD6E65"/>
    <w:rsid w:val="00FD73FA"/>
    <w:rsid w:val="00FE0489"/>
    <w:rsid w:val="00FE1663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974"/>
    <w:rsid w:val="00FE6FE8"/>
    <w:rsid w:val="00FE7376"/>
    <w:rsid w:val="00FE74DB"/>
    <w:rsid w:val="00FF053C"/>
    <w:rsid w:val="00FF07C9"/>
    <w:rsid w:val="00FF0F2F"/>
    <w:rsid w:val="00FF2652"/>
    <w:rsid w:val="00FF353C"/>
    <w:rsid w:val="00FF4181"/>
    <w:rsid w:val="00FF419C"/>
    <w:rsid w:val="00FF50C2"/>
    <w:rsid w:val="00FF6A20"/>
    <w:rsid w:val="00FF6CA7"/>
    <w:rsid w:val="00FF763E"/>
    <w:rsid w:val="00FF766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tchguard.com/de/wgrd-resource-center/docs/firebox-t45" TargetMode="External"/><Relationship Id="rId13" Type="http://schemas.openxmlformats.org/officeDocument/2006/relationships/image" Target="media/image3.png"/><Relationship Id="rId18" Type="http://schemas.openxmlformats.org/officeDocument/2006/relationships/hyperlink" Target="https://de-de.facebook.com/WatchGuardSichersein/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www.secplicity.org/" TargetMode="External"/><Relationship Id="rId7" Type="http://schemas.openxmlformats.org/officeDocument/2006/relationships/hyperlink" Target="https://www.watchguard.com/de/wgrd-resource-center/docs/firebox-t25" TargetMode="External"/><Relationship Id="rId12" Type="http://schemas.openxmlformats.org/officeDocument/2006/relationships/image" Target="media/image2.jpg"/><Relationship Id="rId17" Type="http://schemas.openxmlformats.org/officeDocument/2006/relationships/hyperlink" Target="https://twitter.com/sichersein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ts@press-n-relations.de" TargetMode="External"/><Relationship Id="rId20" Type="http://schemas.openxmlformats.org/officeDocument/2006/relationships/hyperlink" Target="https://www.watchguard.com/de/wgrd-news/blo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g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mailto:rh@press-n-relations.de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www.watchguard.com/de/wgrd-resource-center/docs/watchguard-product-matrix" TargetMode="External"/><Relationship Id="rId19" Type="http://schemas.openxmlformats.org/officeDocument/2006/relationships/hyperlink" Target="https://de.linkedin.com/company/watchguardsichersei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atchguard.com/de/wgrd-resource-center/docs/firebox-t85" TargetMode="External"/><Relationship Id="rId14" Type="http://schemas.openxmlformats.org/officeDocument/2006/relationships/hyperlink" Target="https://press-n-relations.amid-pr.com/AMID-PR/searchresult/searchresult.xhtml?searchString=+Firebox+Tx5&amp;searchId=1&amp;searchType=detailed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1286</Words>
  <Characters>8103</Characters>
  <Application>Microsoft Office Word</Application>
  <DocSecurity>0</DocSecurity>
  <Lines>67</Lines>
  <Paragraphs>18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9371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_x000d_</dc:description>
  <cp:lastModifiedBy>Thomas Seibold</cp:lastModifiedBy>
  <cp:revision>268</cp:revision>
  <cp:lastPrinted>2023-02-02T13:16:00Z</cp:lastPrinted>
  <dcterms:created xsi:type="dcterms:W3CDTF">2022-12-19T11:42:00Z</dcterms:created>
  <dcterms:modified xsi:type="dcterms:W3CDTF">2023-02-16T08:16:00Z</dcterms:modified>
  <cp:category/>
</cp:coreProperties>
</file>