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53D77" w14:textId="2C0DB233" w:rsidR="00AF2CB9" w:rsidRPr="006A231C" w:rsidRDefault="005D1F1D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6A231C">
        <w:rPr>
          <w:rFonts w:ascii="Helvetica" w:hAnsi="Helvetica"/>
          <w:b/>
        </w:rPr>
        <w:t>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95EA971" w:rsidR="00AF2CB9" w:rsidRDefault="005D1F1D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4037B">
        <w:rPr>
          <w:rFonts w:ascii="Helvetica" w:hAnsi="Helvetica"/>
          <w:sz w:val="20"/>
          <w:szCs w:val="20"/>
        </w:rPr>
        <w:t>Duisburg</w:t>
      </w:r>
      <w:r w:rsidR="00037D09" w:rsidRPr="0094037B">
        <w:rPr>
          <w:rFonts w:ascii="Helvetica" w:hAnsi="Helvetica"/>
          <w:sz w:val="20"/>
          <w:szCs w:val="20"/>
        </w:rPr>
        <w:t>,</w:t>
      </w:r>
      <w:r w:rsidR="00BF3442" w:rsidRPr="0094037B">
        <w:rPr>
          <w:rFonts w:ascii="Helvetica" w:hAnsi="Helvetica"/>
          <w:sz w:val="20"/>
          <w:szCs w:val="20"/>
        </w:rPr>
        <w:t xml:space="preserve"> </w:t>
      </w:r>
      <w:r w:rsidR="006034AD">
        <w:rPr>
          <w:rFonts w:ascii="Helvetica" w:hAnsi="Helvetica"/>
          <w:sz w:val="20"/>
          <w:szCs w:val="20"/>
        </w:rPr>
        <w:t>18</w:t>
      </w:r>
      <w:r w:rsidR="0006677A" w:rsidRPr="0094037B">
        <w:rPr>
          <w:rFonts w:ascii="Helvetica" w:hAnsi="Helvetica"/>
          <w:sz w:val="20"/>
          <w:szCs w:val="20"/>
        </w:rPr>
        <w:t xml:space="preserve">. </w:t>
      </w:r>
      <w:r w:rsidR="000105B1" w:rsidRPr="0094037B">
        <w:rPr>
          <w:rFonts w:ascii="Helvetica" w:hAnsi="Helvetica"/>
          <w:sz w:val="20"/>
          <w:szCs w:val="20"/>
        </w:rPr>
        <w:t>September</w:t>
      </w:r>
      <w:r w:rsidRPr="0094037B">
        <w:rPr>
          <w:rFonts w:ascii="Helvetica" w:hAnsi="Helvetica"/>
          <w:sz w:val="20"/>
          <w:szCs w:val="20"/>
        </w:rPr>
        <w:t xml:space="preserve"> 202</w:t>
      </w:r>
      <w:r w:rsidR="002A4DA2" w:rsidRPr="0094037B">
        <w:rPr>
          <w:rFonts w:ascii="Helvetica" w:hAnsi="Helvetica"/>
          <w:sz w:val="20"/>
          <w:szCs w:val="20"/>
        </w:rPr>
        <w:t>6</w:t>
      </w:r>
    </w:p>
    <w:p w14:paraId="090163CF" w14:textId="155EBA05" w:rsidR="00923D13" w:rsidRDefault="00923D13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69E7499D" w14:textId="6EDBA785" w:rsidR="00923D13" w:rsidRPr="00811E18" w:rsidRDefault="00923D13" w:rsidP="00923D13">
      <w:pPr>
        <w:adjustRightInd w:val="0"/>
        <w:spacing w:line="288" w:lineRule="auto"/>
        <w:ind w:right="1132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it-</w:t>
      </w:r>
      <w:proofErr w:type="spellStart"/>
      <w:r>
        <w:rPr>
          <w:rFonts w:ascii="Helvetica" w:hAnsi="Helvetica"/>
          <w:sz w:val="20"/>
        </w:rPr>
        <w:t>sa</w:t>
      </w:r>
      <w:proofErr w:type="spellEnd"/>
      <w:r>
        <w:rPr>
          <w:rFonts w:ascii="Helvetica" w:hAnsi="Helvetica"/>
          <w:sz w:val="20"/>
        </w:rPr>
        <w:t xml:space="preserve">, </w:t>
      </w:r>
      <w:r w:rsidR="000105B1">
        <w:rPr>
          <w:rFonts w:ascii="Helvetica" w:hAnsi="Helvetica"/>
          <w:sz w:val="20"/>
        </w:rPr>
        <w:t>27</w:t>
      </w:r>
      <w:r>
        <w:rPr>
          <w:rFonts w:ascii="Helvetica" w:hAnsi="Helvetica"/>
          <w:sz w:val="20"/>
        </w:rPr>
        <w:t xml:space="preserve">. bis </w:t>
      </w:r>
      <w:r w:rsidR="000105B1">
        <w:rPr>
          <w:rFonts w:ascii="Helvetica" w:hAnsi="Helvetica"/>
          <w:sz w:val="20"/>
        </w:rPr>
        <w:t>2</w:t>
      </w:r>
      <w:r w:rsidR="00BC53F2">
        <w:rPr>
          <w:rFonts w:ascii="Helvetica" w:hAnsi="Helvetica"/>
          <w:sz w:val="20"/>
        </w:rPr>
        <w:t>9</w:t>
      </w:r>
      <w:r w:rsidRPr="00BB4C88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Oktober</w:t>
      </w:r>
      <w:r w:rsidRPr="00BB4C88">
        <w:rPr>
          <w:rFonts w:ascii="Helvetica" w:hAnsi="Helvetica"/>
          <w:sz w:val="20"/>
        </w:rPr>
        <w:t xml:space="preserve"> 20</w:t>
      </w:r>
      <w:r>
        <w:rPr>
          <w:rFonts w:ascii="Helvetica" w:hAnsi="Helvetica"/>
          <w:sz w:val="20"/>
        </w:rPr>
        <w:t>2</w:t>
      </w:r>
      <w:r w:rsidR="002A4DA2">
        <w:rPr>
          <w:rFonts w:ascii="Helvetica" w:hAnsi="Helvetica"/>
          <w:sz w:val="20"/>
        </w:rPr>
        <w:t>6</w:t>
      </w:r>
      <w:r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Nürnberg – Halle 7</w:t>
      </w:r>
      <w:r w:rsidRPr="00BB4C88">
        <w:rPr>
          <w:rFonts w:ascii="Helvetica" w:hAnsi="Helvetica"/>
          <w:sz w:val="20"/>
        </w:rPr>
        <w:t xml:space="preserve">, Stand </w:t>
      </w:r>
      <w:r w:rsidR="00BC53F2">
        <w:rPr>
          <w:rFonts w:ascii="Helvetica" w:hAnsi="Helvetica"/>
          <w:sz w:val="20"/>
        </w:rPr>
        <w:t>230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5097762B" w:rsidR="00CD1DD9" w:rsidRPr="008E478B" w:rsidRDefault="0006677A" w:rsidP="00CD1DD9">
      <w:pPr>
        <w:spacing w:line="288" w:lineRule="auto"/>
        <w:ind w:right="1135"/>
        <w:rPr>
          <w:rFonts w:ascii="Helvetica" w:hAnsi="Helvetica"/>
          <w:b/>
          <w:bCs/>
          <w:lang w:val="en-US"/>
        </w:rPr>
      </w:pPr>
      <w:r w:rsidRPr="008E478B">
        <w:rPr>
          <w:rFonts w:ascii="Helvetica" w:hAnsi="Helvetica"/>
          <w:b/>
          <w:bCs/>
          <w:lang w:val="en-US"/>
        </w:rPr>
        <w:t xml:space="preserve">WatchGuard </w:t>
      </w:r>
      <w:proofErr w:type="spellStart"/>
      <w:r w:rsidR="000B1C3B" w:rsidRPr="008E478B">
        <w:rPr>
          <w:rFonts w:ascii="Helvetica" w:hAnsi="Helvetica"/>
          <w:b/>
          <w:bCs/>
          <w:lang w:val="en-US"/>
        </w:rPr>
        <w:t>zur</w:t>
      </w:r>
      <w:proofErr w:type="spellEnd"/>
      <w:r w:rsidRPr="008E478B">
        <w:rPr>
          <w:rFonts w:ascii="Helvetica" w:hAnsi="Helvetica"/>
          <w:b/>
          <w:bCs/>
          <w:lang w:val="en-US"/>
        </w:rPr>
        <w:t xml:space="preserve"> it-</w:t>
      </w:r>
      <w:proofErr w:type="spellStart"/>
      <w:r w:rsidRPr="008E478B">
        <w:rPr>
          <w:rFonts w:ascii="Helvetica" w:hAnsi="Helvetica"/>
          <w:b/>
          <w:bCs/>
          <w:lang w:val="en-US"/>
        </w:rPr>
        <w:t>sa</w:t>
      </w:r>
      <w:proofErr w:type="spellEnd"/>
      <w:r w:rsidR="000B1C3B" w:rsidRPr="008E478B">
        <w:rPr>
          <w:rFonts w:ascii="Helvetica" w:hAnsi="Helvetica"/>
          <w:b/>
          <w:bCs/>
          <w:lang w:val="en-US"/>
        </w:rPr>
        <w:t xml:space="preserve"> 202</w:t>
      </w:r>
      <w:r w:rsidR="000105B1">
        <w:rPr>
          <w:rFonts w:ascii="Helvetica" w:hAnsi="Helvetica"/>
          <w:b/>
          <w:bCs/>
          <w:lang w:val="en-US"/>
        </w:rPr>
        <w:t>6</w:t>
      </w:r>
      <w:r w:rsidR="000B1C3B" w:rsidRPr="008E478B">
        <w:rPr>
          <w:rFonts w:ascii="Helvetica" w:hAnsi="Helvetica"/>
          <w:b/>
          <w:bCs/>
          <w:lang w:val="en-US"/>
        </w:rPr>
        <w:t xml:space="preserve">: </w:t>
      </w:r>
      <w:r w:rsidR="000105B1">
        <w:rPr>
          <w:rFonts w:ascii="Helvetica" w:hAnsi="Helvetica"/>
          <w:b/>
          <w:bCs/>
          <w:lang w:val="en-US"/>
        </w:rPr>
        <w:t xml:space="preserve">Die Zukunft </w:t>
      </w:r>
      <w:r w:rsidR="00ED3D5B">
        <w:rPr>
          <w:rFonts w:ascii="Helvetica" w:hAnsi="Helvetica"/>
          <w:b/>
          <w:bCs/>
          <w:lang w:val="en-US"/>
        </w:rPr>
        <w:t>von</w:t>
      </w:r>
      <w:r w:rsidR="000105B1">
        <w:rPr>
          <w:rFonts w:ascii="Helvetica" w:hAnsi="Helvetica"/>
          <w:b/>
          <w:bCs/>
          <w:lang w:val="en-US"/>
        </w:rPr>
        <w:t xml:space="preserve"> Managed Security </w:t>
      </w:r>
      <w:proofErr w:type="spellStart"/>
      <w:r w:rsidR="00ED3D5B">
        <w:rPr>
          <w:rFonts w:ascii="Helvetica" w:hAnsi="Helvetica"/>
          <w:b/>
          <w:bCs/>
          <w:lang w:val="en-US"/>
        </w:rPr>
        <w:t>beginnt</w:t>
      </w:r>
      <w:proofErr w:type="spellEnd"/>
      <w:r w:rsidR="00ED3D5B">
        <w:rPr>
          <w:rFonts w:ascii="Helvetica" w:hAnsi="Helvetica"/>
          <w:b/>
          <w:bCs/>
          <w:lang w:val="en-US"/>
        </w:rPr>
        <w:t xml:space="preserve"> </w:t>
      </w:r>
      <w:proofErr w:type="spellStart"/>
      <w:r w:rsidR="00ED3D5B">
        <w:rPr>
          <w:rFonts w:ascii="Helvetica" w:hAnsi="Helvetica"/>
          <w:b/>
          <w:bCs/>
          <w:lang w:val="en-US"/>
        </w:rPr>
        <w:t>hier</w:t>
      </w:r>
      <w:proofErr w:type="spellEnd"/>
    </w:p>
    <w:p w14:paraId="53ACA909" w14:textId="0E091E19" w:rsidR="00B44E2B" w:rsidRDefault="002524FB" w:rsidP="00591512">
      <w:pPr>
        <w:spacing w:line="288" w:lineRule="auto"/>
        <w:ind w:right="1135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r w:rsidR="001A6008">
        <w:rPr>
          <w:rFonts w:ascii="Helvetica" w:hAnsi="Helvetica"/>
          <w:b/>
          <w:bCs/>
          <w:iCs/>
          <w:sz w:val="20"/>
          <w:szCs w:val="20"/>
        </w:rPr>
        <w:t>präsentiert</w:t>
      </w:r>
      <w:r w:rsidR="008C4220">
        <w:rPr>
          <w:rFonts w:ascii="Helvetica" w:hAnsi="Helvetica"/>
          <w:b/>
          <w:bCs/>
          <w:iCs/>
          <w:sz w:val="20"/>
          <w:szCs w:val="20"/>
        </w:rPr>
        <w:t xml:space="preserve"> in Nürnberg l</w:t>
      </w:r>
      <w:r>
        <w:rPr>
          <w:rFonts w:ascii="Helvetica" w:hAnsi="Helvetica"/>
          <w:b/>
          <w:bCs/>
          <w:iCs/>
          <w:sz w:val="20"/>
          <w:szCs w:val="20"/>
        </w:rPr>
        <w:t>eistungsstarke und handhabbare Security</w:t>
      </w:r>
      <w:r w:rsidR="008C4220">
        <w:rPr>
          <w:rFonts w:ascii="Helvetica" w:hAnsi="Helvetica"/>
          <w:b/>
          <w:bCs/>
          <w:iCs/>
          <w:sz w:val="20"/>
          <w:szCs w:val="20"/>
        </w:rPr>
        <w:t>-Lösungen</w:t>
      </w:r>
      <w:r>
        <w:rPr>
          <w:rFonts w:ascii="Helvetica" w:hAnsi="Helvetica"/>
          <w:b/>
          <w:bCs/>
          <w:iCs/>
          <w:sz w:val="20"/>
          <w:szCs w:val="20"/>
        </w:rPr>
        <w:t xml:space="preserve">, die </w:t>
      </w:r>
      <w:r w:rsidR="0019042E">
        <w:rPr>
          <w:rFonts w:ascii="Helvetica" w:hAnsi="Helvetica"/>
          <w:b/>
          <w:bCs/>
          <w:iCs/>
          <w:sz w:val="20"/>
          <w:szCs w:val="20"/>
        </w:rPr>
        <w:t>im Rahmen von MSP-Konzepten</w:t>
      </w:r>
      <w:r w:rsidR="008C4220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222091">
        <w:rPr>
          <w:rFonts w:ascii="Helvetica" w:hAnsi="Helvetica"/>
          <w:b/>
          <w:bCs/>
          <w:iCs/>
          <w:sz w:val="20"/>
          <w:szCs w:val="20"/>
        </w:rPr>
        <w:t>spezifisch</w:t>
      </w:r>
      <w:r w:rsidR="008C4220">
        <w:rPr>
          <w:rFonts w:ascii="Helvetica" w:hAnsi="Helvetica"/>
          <w:b/>
          <w:bCs/>
          <w:iCs/>
          <w:sz w:val="20"/>
          <w:szCs w:val="20"/>
        </w:rPr>
        <w:t xml:space="preserve"> Wirkung entfalten</w:t>
      </w:r>
    </w:p>
    <w:p w14:paraId="7C25B109" w14:textId="77777777" w:rsidR="00164F4B" w:rsidRPr="006A231C" w:rsidRDefault="00164F4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119D1D2" w14:textId="73ED0CED" w:rsidR="00F06025" w:rsidRDefault="00164F4B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den neuen </w:t>
      </w:r>
      <w:hyperlink r:id="rId8" w:history="1">
        <w:proofErr w:type="spellStart"/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>Firebox</w:t>
        </w:r>
        <w:proofErr w:type="spellEnd"/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 High-Performance-</w:t>
        </w:r>
        <w:proofErr w:type="spellStart"/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>Appliances</w:t>
        </w:r>
        <w:proofErr w:type="spellEnd"/>
      </w:hyperlink>
      <w:r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über KI-gestützte </w:t>
      </w:r>
      <w:proofErr w:type="spellStart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</w:t>
      </w:r>
      <w:hyperlink r:id="rId9" w:history="1"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>EDR</w:t>
        </w:r>
      </w:hyperlink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="009B248A"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hyperlink r:id="rId10" w:history="1"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>MDR</w:t>
        </w:r>
      </w:hyperlink>
      <w:r w:rsidR="009B248A"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hyperlink r:id="rId11" w:history="1">
        <w:r w:rsidR="001A6008" w:rsidRPr="00A44915">
          <w:rPr>
            <w:rStyle w:val="Hyperlink"/>
            <w:rFonts w:ascii="Helvetica" w:hAnsi="Helvetica"/>
            <w:b/>
            <w:bCs/>
            <w:sz w:val="20"/>
            <w:szCs w:val="20"/>
          </w:rPr>
          <w:t>NDR</w:t>
        </w:r>
      </w:hyperlink>
      <w:r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bis hin zu </w:t>
      </w:r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Cloud </w:t>
      </w:r>
      <w:proofErr w:type="spellStart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</w:t>
      </w:r>
      <w:r w:rsidR="00FF4D9B">
        <w:rPr>
          <w:rFonts w:ascii="Helvetica" w:hAnsi="Helvetica"/>
          <w:b/>
          <w:bCs/>
          <w:color w:val="000000" w:themeColor="text1"/>
          <w:sz w:val="20"/>
          <w:szCs w:val="20"/>
        </w:rPr>
        <w:fldChar w:fldCharType="begin"/>
      </w:r>
      <w:r w:rsidR="00FF4D9B">
        <w:rPr>
          <w:rFonts w:ascii="Helvetica" w:hAnsi="Helvetica"/>
          <w:b/>
          <w:bCs/>
          <w:color w:val="000000" w:themeColor="text1"/>
          <w:sz w:val="20"/>
          <w:szCs w:val="20"/>
        </w:rPr>
        <w:instrText>HYPERLINK "https://www.watchguard.com/de/wgrd-news/press-releases/watchguard-uebernimmt-cloud-security-spezialisten-perimetersio-und"</w:instrText>
      </w:r>
      <w:r w:rsidR="00FF4D9B">
        <w:rPr>
          <w:rFonts w:ascii="Helvetica" w:hAnsi="Helvetica"/>
          <w:b/>
          <w:bCs/>
          <w:color w:val="000000" w:themeColor="text1"/>
          <w:sz w:val="20"/>
          <w:szCs w:val="20"/>
        </w:rPr>
      </w:r>
      <w:r w:rsidR="00FF4D9B">
        <w:rPr>
          <w:rFonts w:ascii="Helvetica" w:hAnsi="Helvetica"/>
          <w:b/>
          <w:bCs/>
          <w:color w:val="000000" w:themeColor="text1"/>
          <w:sz w:val="20"/>
          <w:szCs w:val="20"/>
        </w:rPr>
        <w:fldChar w:fldCharType="separate"/>
      </w:r>
      <w:r w:rsidR="001A6008" w:rsidRPr="00FF4D9B">
        <w:rPr>
          <w:rStyle w:val="Hyperlink"/>
          <w:rFonts w:ascii="Helvetica" w:hAnsi="Helvetica"/>
          <w:b/>
          <w:bCs/>
          <w:sz w:val="20"/>
          <w:szCs w:val="20"/>
        </w:rPr>
        <w:t>Cloud</w:t>
      </w:r>
      <w:r w:rsidR="001A6008" w:rsidRPr="00FF4D9B">
        <w:rPr>
          <w:rStyle w:val="Hyperlink"/>
          <w:rFonts w:ascii="Helvetica" w:hAnsi="Helvetica"/>
          <w:b/>
          <w:bCs/>
          <w:sz w:val="20"/>
          <w:szCs w:val="20"/>
        </w:rPr>
        <w:t>D</w:t>
      </w:r>
      <w:r w:rsidR="001A6008" w:rsidRPr="00FF4D9B">
        <w:rPr>
          <w:rStyle w:val="Hyperlink"/>
          <w:rFonts w:ascii="Helvetica" w:hAnsi="Helvetica"/>
          <w:b/>
          <w:bCs/>
          <w:sz w:val="20"/>
          <w:szCs w:val="20"/>
        </w:rPr>
        <w:t>R</w:t>
      </w:r>
      <w:r w:rsidR="00FF4D9B">
        <w:rPr>
          <w:rFonts w:ascii="Helvetica" w:hAnsi="Helvetica"/>
          <w:b/>
          <w:bCs/>
          <w:color w:val="000000" w:themeColor="text1"/>
          <w:sz w:val="20"/>
          <w:szCs w:val="20"/>
        </w:rPr>
        <w:fldChar w:fldCharType="end"/>
      </w:r>
      <w:r w:rsidR="001A6008" w:rsidRPr="0094037B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: </w:t>
      </w:r>
      <w:r w:rsidR="00222091" w:rsidRPr="006D4C6B">
        <w:rPr>
          <w:rFonts w:ascii="Helvetica" w:hAnsi="Helvetica"/>
          <w:b/>
          <w:bCs/>
          <w:color w:val="000000" w:themeColor="text1"/>
          <w:sz w:val="20"/>
          <w:szCs w:val="20"/>
        </w:rPr>
        <w:t>Das gesamte</w:t>
      </w:r>
      <w:r w:rsidR="00222091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Leistungsspektrum von WatchGuard ist darauf ausgelegt, </w:t>
      </w:r>
      <w:r w:rsidR="00C44BE4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FA7B99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>dringlichsten</w:t>
      </w:r>
      <w:r w:rsidR="00C44BE4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Security-Fragen </w:t>
      </w:r>
      <w:r w:rsidR="00310F79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Unternehmensseite </w:t>
      </w:r>
      <w:r w:rsidR="00C44BE4" w:rsidRPr="00A569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beantworten. Im Zuge dessen liefert WatchGuard mit den einschlägigen Produkten und der Unified Security </w:t>
      </w:r>
      <w:r w:rsidR="00C44BE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Plattform das optimale Fundament für moderne </w:t>
      </w:r>
      <w:proofErr w:type="spellStart"/>
      <w:r w:rsidR="00C44BE4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C44BE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Services. </w:t>
      </w:r>
      <w:r w:rsidR="00FA7B99">
        <w:rPr>
          <w:rFonts w:ascii="Helvetica" w:hAnsi="Helvetica"/>
          <w:b/>
          <w:bCs/>
          <w:color w:val="000000" w:themeColor="text1"/>
          <w:sz w:val="20"/>
          <w:szCs w:val="20"/>
        </w:rPr>
        <w:t>Alle Lösungsbausteine</w:t>
      </w:r>
      <w:r w:rsidR="00FC28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wurden entlang der tatsäch</w:t>
      </w:r>
      <w:r w:rsidR="00AE06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lichen </w:t>
      </w:r>
      <w:r w:rsidR="004833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Bedürfnisse 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beim Schutz immer komplexerer, </w:t>
      </w:r>
      <w:r w:rsidR="00D62634">
        <w:rPr>
          <w:rFonts w:ascii="Helvetica" w:hAnsi="Helvetica"/>
          <w:b/>
          <w:bCs/>
          <w:color w:val="000000" w:themeColor="text1"/>
          <w:sz w:val="20"/>
          <w:szCs w:val="20"/>
        </w:rPr>
        <w:t>hybrider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IT-Landschaften entwickelt</w:t>
      </w:r>
      <w:r w:rsidR="00FA7B9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entfalten im Zusammenspiel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A7B99">
        <w:rPr>
          <w:rFonts w:ascii="Helvetica" w:hAnsi="Helvetica"/>
          <w:b/>
          <w:bCs/>
          <w:color w:val="000000" w:themeColor="text1"/>
          <w:sz w:val="20"/>
          <w:szCs w:val="20"/>
        </w:rPr>
        <w:t>eindrucksvoll Wirkung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MSP kommt mit </w:t>
      </w:r>
      <w:hyperlink r:id="rId12" w:history="1">
        <w:r w:rsidRPr="00FB5F55">
          <w:rPr>
            <w:rStyle w:val="Hyperlink"/>
            <w:rFonts w:ascii="Helvetica" w:hAnsi="Helvetica"/>
            <w:b/>
            <w:bCs/>
            <w:sz w:val="20"/>
            <w:szCs w:val="20"/>
          </w:rPr>
          <w:t>R</w:t>
        </w:r>
        <w:r w:rsidR="00FA7B99" w:rsidRPr="00FB5F55">
          <w:rPr>
            <w:rStyle w:val="Hyperlink"/>
            <w:rFonts w:ascii="Helvetica" w:hAnsi="Helvetica"/>
            <w:b/>
            <w:bCs/>
            <w:sz w:val="20"/>
            <w:szCs w:val="20"/>
          </w:rPr>
          <w:t>ai</w:t>
        </w:r>
      </w:hyperlink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der </w:t>
      </w:r>
      <w:proofErr w:type="spellStart"/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>agentischen</w:t>
      </w:r>
      <w:proofErr w:type="spellEnd"/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KI von WatchGuard, ein</w:t>
      </w:r>
      <w:r w:rsidR="00C4157A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weitere </w:t>
      </w:r>
      <w:r w:rsidR="00C4157A">
        <w:rPr>
          <w:rFonts w:ascii="Helvetica" w:hAnsi="Helvetica"/>
          <w:b/>
          <w:bCs/>
          <w:color w:val="000000" w:themeColor="text1"/>
          <w:sz w:val="20"/>
          <w:szCs w:val="20"/>
        </w:rPr>
        <w:t>zukunftsweisende Komponente</w:t>
      </w:r>
      <w:r w:rsidR="00C4157A"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>hinzu</w:t>
      </w:r>
      <w:r w:rsidR="00AB01BF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B3703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C4157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digitale Kollegin</w:t>
      </w:r>
      <w:r w:rsidR="00C4157A"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entlastet </w:t>
      </w:r>
      <w:r w:rsidR="00BB370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Teams und sorgt dafür, dass sich Leistungen deutlich besser skalieren lassen. 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sich </w:t>
      </w:r>
      <w:r w:rsidR="0054785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trotz aktueller Herausforderungen </w:t>
      </w:r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>mehr Wachstum, mehr Automatisierung und mehr Kontrolle bei weniger Komplexität erreichen lassen, zeigt das Team von WatchGuard gemeinsam mit zahlreichen Partnern zur diesjährigen it-</w:t>
      </w:r>
      <w:proofErr w:type="spellStart"/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>sa</w:t>
      </w:r>
      <w:proofErr w:type="spellEnd"/>
      <w:r w:rsidRPr="00164F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am Stand 230 in Halle 7.</w:t>
      </w:r>
    </w:p>
    <w:p w14:paraId="60F275BB" w14:textId="77777777" w:rsidR="00F06025" w:rsidRDefault="00F06025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E9D322F" w14:textId="618C92F7" w:rsidR="00DC3721" w:rsidRDefault="008F6851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 w:rsidRPr="008F6851">
        <w:rPr>
          <w:rFonts w:ascii="Helvetica" w:hAnsi="Helvetica"/>
          <w:color w:val="000000" w:themeColor="text1"/>
          <w:sz w:val="20"/>
          <w:szCs w:val="20"/>
        </w:rPr>
        <w:t>„IT-Teams stehen unter doppeltem Druck</w:t>
      </w:r>
      <w:r w:rsidR="00AB01BF">
        <w:rPr>
          <w:rFonts w:ascii="Helvetica" w:hAnsi="Helvetica"/>
          <w:color w:val="000000" w:themeColor="text1"/>
          <w:sz w:val="20"/>
          <w:szCs w:val="20"/>
        </w:rPr>
        <w:t>.</w:t>
      </w:r>
      <w:r w:rsidRPr="008F68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3" w:history="1">
        <w:r w:rsidRPr="00AB01BF">
          <w:rPr>
            <w:rStyle w:val="Hyperlink"/>
            <w:rFonts w:ascii="Helvetica" w:hAnsi="Helvetica"/>
            <w:sz w:val="20"/>
            <w:szCs w:val="20"/>
          </w:rPr>
          <w:t>Vier von zehn Unternehmen</w:t>
        </w:r>
        <w:r w:rsidR="00FA7B99">
          <w:rPr>
            <w:rStyle w:val="Hyperlink"/>
            <w:rFonts w:ascii="Helvetica" w:hAnsi="Helvetica"/>
            <w:sz w:val="20"/>
            <w:szCs w:val="20"/>
          </w:rPr>
          <w:t xml:space="preserve"> in Deutschland</w:t>
        </w:r>
        <w:r w:rsidRPr="00AB01BF">
          <w:rPr>
            <w:rStyle w:val="Hyperlink"/>
            <w:rFonts w:ascii="Helvetica" w:hAnsi="Helvetica"/>
            <w:sz w:val="20"/>
            <w:szCs w:val="20"/>
          </w:rPr>
          <w:t xml:space="preserve"> stufen ihr eigenes Team als unterbesetzt ein</w:t>
        </w:r>
      </w:hyperlink>
      <w:r w:rsidRPr="008F6851">
        <w:rPr>
          <w:rFonts w:ascii="Helvetica" w:hAnsi="Helvetica"/>
          <w:color w:val="000000" w:themeColor="text1"/>
          <w:sz w:val="20"/>
          <w:szCs w:val="20"/>
        </w:rPr>
        <w:t xml:space="preserve">, gleichzeitig wächst die Angriffsfläche mit jeder neuen SaaS-Anwendung und jedem KI-Tool. Unser </w:t>
      </w:r>
      <w:hyperlink r:id="rId14" w:history="1">
        <w:r w:rsidR="00140FCA" w:rsidRPr="00140FCA">
          <w:rPr>
            <w:rStyle w:val="Hyperlink"/>
            <w:rFonts w:ascii="Helvetica" w:hAnsi="Helvetica"/>
            <w:sz w:val="20"/>
            <w:szCs w:val="20"/>
          </w:rPr>
          <w:t>Bericht zur</w:t>
        </w:r>
        <w:r w:rsidRPr="00140FCA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140FCA" w:rsidRPr="00140FCA">
          <w:rPr>
            <w:rStyle w:val="Hyperlink"/>
            <w:rFonts w:ascii="Helvetica" w:hAnsi="Helvetica"/>
            <w:sz w:val="20"/>
            <w:szCs w:val="20"/>
          </w:rPr>
          <w:t>Cybersicherheitshygiene 2026</w:t>
        </w:r>
      </w:hyperlink>
      <w:r w:rsidRPr="008F68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D4F51">
        <w:rPr>
          <w:rFonts w:ascii="Helvetica" w:hAnsi="Helvetica"/>
          <w:color w:val="000000" w:themeColor="text1"/>
          <w:sz w:val="20"/>
          <w:szCs w:val="20"/>
        </w:rPr>
        <w:t>offenbart</w:t>
      </w:r>
      <w:r w:rsidRPr="008F6851">
        <w:rPr>
          <w:rFonts w:ascii="Helvetica" w:hAnsi="Helvetica"/>
          <w:color w:val="000000" w:themeColor="text1"/>
          <w:sz w:val="20"/>
          <w:szCs w:val="20"/>
        </w:rPr>
        <w:t>, dass 64 Prozent der Mitarbeitenden</w:t>
      </w:r>
      <w:r w:rsidR="0005360E">
        <w:rPr>
          <w:rFonts w:ascii="Helvetica" w:hAnsi="Helvetica"/>
          <w:color w:val="000000" w:themeColor="text1"/>
          <w:sz w:val="20"/>
          <w:szCs w:val="20"/>
        </w:rPr>
        <w:t xml:space="preserve"> KI-Werkzeuge nutzen, die nicht von der IT genehmigt wurden</w:t>
      </w:r>
      <w:r w:rsidR="003619F9">
        <w:rPr>
          <w:rFonts w:ascii="Helvetica" w:hAnsi="Helvetica"/>
          <w:color w:val="000000" w:themeColor="text1"/>
          <w:sz w:val="20"/>
          <w:szCs w:val="20"/>
        </w:rPr>
        <w:t>“,</w:t>
      </w:r>
      <w:r w:rsidRPr="008F6851">
        <w:rPr>
          <w:rFonts w:ascii="Helvetica" w:hAnsi="Helvetica"/>
          <w:color w:val="000000" w:themeColor="text1"/>
          <w:sz w:val="20"/>
          <w:szCs w:val="20"/>
        </w:rPr>
        <w:t xml:space="preserve"> bringt Paul Moll, Senior Field Marketing Manager Central Europe bei WatchGuard Technologies, die Nöte auf Kundenseite auf den Punkt. „Gerade im Mittelstand waren die Hürden für moderne Sicherheitsansätze</w:t>
      </w:r>
      <w:r w:rsidR="003619F9">
        <w:rPr>
          <w:rFonts w:ascii="Helvetica" w:hAnsi="Helvetica"/>
          <w:color w:val="000000" w:themeColor="text1"/>
          <w:sz w:val="20"/>
          <w:szCs w:val="20"/>
        </w:rPr>
        <w:t xml:space="preserve"> bisher aber</w:t>
      </w:r>
      <w:r w:rsidR="00140FC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F6851">
        <w:rPr>
          <w:rFonts w:ascii="Helvetica" w:hAnsi="Helvetica"/>
          <w:color w:val="000000" w:themeColor="text1"/>
          <w:sz w:val="20"/>
          <w:szCs w:val="20"/>
        </w:rPr>
        <w:t>hoch: zu viel Komplexität, zu viel Aufwand, zu hohe Kosten. Genau hier setzen wir an."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069D3">
        <w:rPr>
          <w:rFonts w:ascii="Helvetica" w:hAnsi="Helvetica"/>
          <w:color w:val="000000" w:themeColor="text1"/>
          <w:sz w:val="20"/>
          <w:szCs w:val="20"/>
        </w:rPr>
        <w:t>WatchGuard</w:t>
      </w:r>
      <w:r w:rsidR="004D7874">
        <w:rPr>
          <w:rFonts w:ascii="Helvetica" w:hAnsi="Helvetica"/>
          <w:color w:val="000000" w:themeColor="text1"/>
          <w:sz w:val="20"/>
          <w:szCs w:val="20"/>
        </w:rPr>
        <w:t xml:space="preserve"> begegnet </w:t>
      </w:r>
      <w:r w:rsidR="00E55767">
        <w:rPr>
          <w:rFonts w:ascii="Helvetica" w:hAnsi="Helvetica"/>
          <w:color w:val="000000" w:themeColor="text1"/>
          <w:sz w:val="20"/>
          <w:szCs w:val="20"/>
        </w:rPr>
        <w:t>den</w:t>
      </w:r>
      <w:r w:rsidR="00E55767" w:rsidRPr="007F243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täglichen Problemstellungen </w:t>
      </w:r>
      <w:r w:rsidR="00EE70FF">
        <w:rPr>
          <w:rFonts w:ascii="Helvetica" w:hAnsi="Helvetica"/>
          <w:color w:val="000000" w:themeColor="text1"/>
          <w:sz w:val="20"/>
          <w:szCs w:val="20"/>
        </w:rPr>
        <w:t>bei der Abwehr fortschrittlicher Cyberbedrohungen</w:t>
      </w:r>
      <w:r w:rsidR="008069D3">
        <w:rPr>
          <w:rFonts w:ascii="Helvetica" w:hAnsi="Helvetica"/>
          <w:color w:val="000000" w:themeColor="text1"/>
          <w:sz w:val="20"/>
          <w:szCs w:val="20"/>
        </w:rPr>
        <w:t xml:space="preserve"> mit einem umfassenden Portfolio, das für die einfache, skalierbare und </w:t>
      </w:r>
      <w:r w:rsidR="008069D3" w:rsidRPr="007F2432">
        <w:rPr>
          <w:rFonts w:ascii="Helvetica" w:hAnsi="Helvetica"/>
          <w:color w:val="000000" w:themeColor="text1"/>
          <w:sz w:val="20"/>
          <w:szCs w:val="20"/>
        </w:rPr>
        <w:t>Compliance-konform</w:t>
      </w:r>
      <w:r w:rsidR="008069D3">
        <w:rPr>
          <w:rFonts w:ascii="Helvetica" w:hAnsi="Helvetica"/>
          <w:color w:val="000000" w:themeColor="text1"/>
          <w:sz w:val="20"/>
          <w:szCs w:val="20"/>
        </w:rPr>
        <w:t>e</w:t>
      </w:r>
      <w:r w:rsidR="008069D3" w:rsidRPr="007F243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069D3">
        <w:rPr>
          <w:rFonts w:ascii="Helvetica" w:hAnsi="Helvetica"/>
          <w:color w:val="000000" w:themeColor="text1"/>
          <w:sz w:val="20"/>
          <w:szCs w:val="20"/>
        </w:rPr>
        <w:t xml:space="preserve">Umsetzung von 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IT-Sicherheit </w:t>
      </w:r>
      <w:r w:rsidR="008069D3">
        <w:rPr>
          <w:rFonts w:ascii="Helvetica" w:hAnsi="Helvetica"/>
          <w:color w:val="000000" w:themeColor="text1"/>
          <w:sz w:val="20"/>
          <w:szCs w:val="20"/>
        </w:rPr>
        <w:t xml:space="preserve">prädestiniert ist. </w:t>
      </w:r>
      <w:r w:rsidR="00E55767">
        <w:rPr>
          <w:rFonts w:ascii="Helvetica" w:hAnsi="Helvetica"/>
          <w:color w:val="000000" w:themeColor="text1"/>
          <w:sz w:val="20"/>
          <w:szCs w:val="20"/>
        </w:rPr>
        <w:t xml:space="preserve">WatchGuard-Partner werden in die Lage versetzt, ihren Kunden 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eine entscheidende Last von den Schultern </w:t>
      </w:r>
      <w:r w:rsidR="00E55767">
        <w:rPr>
          <w:rFonts w:ascii="Helvetica" w:hAnsi="Helvetica"/>
          <w:color w:val="000000" w:themeColor="text1"/>
          <w:sz w:val="20"/>
          <w:szCs w:val="20"/>
        </w:rPr>
        <w:t xml:space="preserve">zu nehmen. So können selbst kleine und mittelständische Unternehmen mit 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begrenzten Ressourcen </w:t>
      </w:r>
      <w:r w:rsidR="00E55767">
        <w:rPr>
          <w:rFonts w:ascii="Helvetica" w:hAnsi="Helvetica"/>
          <w:color w:val="000000" w:themeColor="text1"/>
          <w:sz w:val="20"/>
          <w:szCs w:val="20"/>
        </w:rPr>
        <w:t>von einem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 IT-Schutzniveau </w:t>
      </w:r>
      <w:r w:rsidR="00E55767">
        <w:rPr>
          <w:rFonts w:ascii="Helvetica" w:hAnsi="Helvetica"/>
          <w:color w:val="000000" w:themeColor="text1"/>
          <w:sz w:val="20"/>
          <w:szCs w:val="20"/>
        </w:rPr>
        <w:t>profitieren,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 das bisher nur Großunternehmen vorbehalten war.</w:t>
      </w:r>
    </w:p>
    <w:p w14:paraId="0537AA64" w14:textId="77777777" w:rsidR="00ED3D5B" w:rsidRDefault="00ED3D5B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7D39C40" w14:textId="5775C386" w:rsidR="006643F9" w:rsidRPr="001C66C2" w:rsidRDefault="006643F9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1C66C2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 xml:space="preserve">Produktneuheiten </w:t>
      </w:r>
      <w:r w:rsidR="001C66C2" w:rsidRPr="001C66C2">
        <w:rPr>
          <w:rFonts w:ascii="Helvetica" w:hAnsi="Helvetica"/>
          <w:b/>
          <w:bCs/>
          <w:color w:val="000000" w:themeColor="text1"/>
          <w:sz w:val="20"/>
          <w:szCs w:val="20"/>
        </w:rPr>
        <w:t>in Szene gesetzt</w:t>
      </w:r>
    </w:p>
    <w:p w14:paraId="16C82D49" w14:textId="4FC1C096" w:rsidR="00207F68" w:rsidRDefault="007F2432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 w:rsidRPr="007F2432">
        <w:rPr>
          <w:rFonts w:ascii="Helvetica" w:hAnsi="Helvetica"/>
          <w:color w:val="000000" w:themeColor="text1"/>
          <w:sz w:val="20"/>
          <w:szCs w:val="20"/>
        </w:rPr>
        <w:t>Natürlich hat WatchGuard alle Produktneuheiten, die im Rahmen ganzheitlicher Security-Strategien Wirkung entfalten, zur it-</w:t>
      </w:r>
      <w:proofErr w:type="spellStart"/>
      <w:r w:rsidRPr="007F2432">
        <w:rPr>
          <w:rFonts w:ascii="Helvetica" w:hAnsi="Helvetica"/>
          <w:color w:val="000000" w:themeColor="text1"/>
          <w:sz w:val="20"/>
          <w:szCs w:val="20"/>
        </w:rPr>
        <w:t>sa</w:t>
      </w:r>
      <w:proofErr w:type="spellEnd"/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 mit im Gepäck: angefangen bei den neuen </w:t>
      </w:r>
      <w:hyperlink r:id="rId15" w:history="1">
        <w:proofErr w:type="spellStart"/>
        <w:r w:rsidR="00E55767">
          <w:rPr>
            <w:rStyle w:val="Hyperlink"/>
            <w:rFonts w:ascii="Helvetica" w:hAnsi="Helvetica"/>
            <w:sz w:val="20"/>
            <w:szCs w:val="20"/>
          </w:rPr>
          <w:t>Firebox</w:t>
        </w:r>
        <w:proofErr w:type="spellEnd"/>
        <w:r w:rsidR="00E55767">
          <w:rPr>
            <w:rStyle w:val="Hyperlink"/>
            <w:rFonts w:ascii="Helvetica" w:hAnsi="Helvetica"/>
            <w:sz w:val="20"/>
            <w:szCs w:val="20"/>
          </w:rPr>
          <w:t xml:space="preserve"> High-Performance-</w:t>
        </w:r>
        <w:proofErr w:type="spellStart"/>
        <w:r w:rsidR="00E55767">
          <w:rPr>
            <w:rStyle w:val="Hyperlink"/>
            <w:rFonts w:ascii="Helvetica" w:hAnsi="Helvetica"/>
            <w:sz w:val="20"/>
            <w:szCs w:val="20"/>
          </w:rPr>
          <w:t>Rackmount</w:t>
        </w:r>
        <w:proofErr w:type="spellEnd"/>
        <w:r w:rsidR="00E55767">
          <w:rPr>
            <w:rStyle w:val="Hyperlink"/>
            <w:rFonts w:ascii="Helvetica" w:hAnsi="Helvetica"/>
            <w:sz w:val="20"/>
            <w:szCs w:val="20"/>
          </w:rPr>
          <w:t>-</w:t>
        </w:r>
        <w:proofErr w:type="spellStart"/>
        <w:r w:rsidR="00E55767">
          <w:rPr>
            <w:rStyle w:val="Hyperlink"/>
            <w:rFonts w:ascii="Helvetica" w:hAnsi="Helvetica"/>
            <w:sz w:val="20"/>
            <w:szCs w:val="20"/>
          </w:rPr>
          <w:t>Appliances</w:t>
        </w:r>
        <w:proofErr w:type="spellEnd"/>
      </w:hyperlink>
      <w:r w:rsidRPr="007F2432">
        <w:rPr>
          <w:rFonts w:ascii="Helvetica" w:hAnsi="Helvetica"/>
          <w:color w:val="000000" w:themeColor="text1"/>
          <w:sz w:val="20"/>
          <w:szCs w:val="20"/>
        </w:rPr>
        <w:t>, mit denen sich auch große Umgebungen souverän absichern lassen, über</w:t>
      </w:r>
      <w:r w:rsidR="00295336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94037B">
        <w:rPr>
          <w:rFonts w:ascii="Helvetica" w:hAnsi="Helvetica"/>
          <w:color w:val="000000" w:themeColor="text1"/>
          <w:sz w:val="20"/>
          <w:szCs w:val="20"/>
        </w:rPr>
        <w:t xml:space="preserve">KI-gestützte </w:t>
      </w:r>
      <w:hyperlink r:id="rId16" w:history="1">
        <w:r w:rsidRPr="000E363A">
          <w:rPr>
            <w:rStyle w:val="Hyperlink"/>
            <w:rFonts w:ascii="Helvetica" w:hAnsi="Helvetica"/>
            <w:sz w:val="20"/>
            <w:szCs w:val="20"/>
          </w:rPr>
          <w:t>EDR</w:t>
        </w:r>
      </w:hyperlink>
      <w:r w:rsidR="00295336" w:rsidRPr="00C44603">
        <w:rPr>
          <w:rFonts w:ascii="Helvetica" w:hAnsi="Helvetica"/>
          <w:color w:val="000000" w:themeColor="text1"/>
          <w:sz w:val="20"/>
          <w:szCs w:val="20"/>
        </w:rPr>
        <w:t xml:space="preserve">-Lösung </w:t>
      </w:r>
      <w:r w:rsidR="00295336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hyperlink r:id="rId17" w:history="1">
        <w:r w:rsidR="00295336" w:rsidRPr="00295336">
          <w:rPr>
            <w:rStyle w:val="Hyperlink"/>
            <w:rFonts w:ascii="Helvetica" w:hAnsi="Helvetica"/>
            <w:sz w:val="20"/>
            <w:szCs w:val="20"/>
          </w:rPr>
          <w:t>MDR</w:t>
        </w:r>
      </w:hyperlink>
      <w:r w:rsidR="002953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zum Schutz der Endpunkte bis hin zu </w:t>
      </w:r>
      <w:hyperlink r:id="rId18" w:history="1">
        <w:proofErr w:type="spellStart"/>
        <w:r w:rsidRPr="00A44915">
          <w:rPr>
            <w:rStyle w:val="Hyperlink"/>
            <w:rFonts w:ascii="Helvetica" w:hAnsi="Helvetica"/>
            <w:sz w:val="20"/>
            <w:szCs w:val="20"/>
          </w:rPr>
          <w:t>CloudDR</w:t>
        </w:r>
        <w:proofErr w:type="spellEnd"/>
      </w:hyperlink>
      <w:r w:rsidRPr="007F2432">
        <w:rPr>
          <w:rFonts w:ascii="Helvetica" w:hAnsi="Helvetica"/>
          <w:color w:val="000000" w:themeColor="text1"/>
          <w:sz w:val="20"/>
          <w:szCs w:val="20"/>
        </w:rPr>
        <w:t>, das versteckte Cloud-, Schatten-IT- und KI-Risiken sichtbar macht, bevor diese zum Problem werden.</w:t>
      </w:r>
      <w:r w:rsidR="00ED3410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2A4DA2">
        <w:rPr>
          <w:rFonts w:ascii="Helvetica" w:hAnsi="Helvetica"/>
          <w:color w:val="000000" w:themeColor="text1"/>
          <w:sz w:val="20"/>
          <w:szCs w:val="20"/>
        </w:rPr>
        <w:t>MSP</w:t>
      </w:r>
      <w:r w:rsidR="00ED3410">
        <w:rPr>
          <w:rFonts w:ascii="Helvetica" w:hAnsi="Helvetica"/>
          <w:color w:val="000000" w:themeColor="text1"/>
          <w:sz w:val="20"/>
          <w:szCs w:val="20"/>
        </w:rPr>
        <w:t xml:space="preserve"> bietet </w:t>
      </w:r>
      <w:hyperlink r:id="rId19" w:history="1">
        <w:r w:rsidR="00E55767" w:rsidRPr="00140FCA">
          <w:rPr>
            <w:rStyle w:val="Hyperlink"/>
            <w:rFonts w:ascii="Helvetica" w:hAnsi="Helvetica"/>
            <w:sz w:val="20"/>
            <w:szCs w:val="20"/>
          </w:rPr>
          <w:t>R</w:t>
        </w:r>
        <w:r w:rsidR="00E55767">
          <w:rPr>
            <w:rStyle w:val="Hyperlink"/>
            <w:rFonts w:ascii="Helvetica" w:hAnsi="Helvetica"/>
            <w:sz w:val="20"/>
            <w:szCs w:val="20"/>
          </w:rPr>
          <w:t>ai</w:t>
        </w:r>
      </w:hyperlink>
      <w:r w:rsidR="00E5576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425D0">
        <w:rPr>
          <w:rFonts w:ascii="Helvetica" w:hAnsi="Helvetica"/>
          <w:color w:val="000000" w:themeColor="text1"/>
          <w:sz w:val="20"/>
          <w:szCs w:val="20"/>
        </w:rPr>
        <w:t xml:space="preserve">als </w:t>
      </w:r>
      <w:proofErr w:type="spellStart"/>
      <w:r w:rsidR="004425D0">
        <w:rPr>
          <w:rFonts w:ascii="Helvetica" w:hAnsi="Helvetica"/>
          <w:color w:val="000000" w:themeColor="text1"/>
          <w:sz w:val="20"/>
          <w:szCs w:val="20"/>
        </w:rPr>
        <w:t>agentische</w:t>
      </w:r>
      <w:proofErr w:type="spellEnd"/>
      <w:r w:rsidR="004425D0">
        <w:rPr>
          <w:rFonts w:ascii="Helvetica" w:hAnsi="Helvetica"/>
          <w:color w:val="000000" w:themeColor="text1"/>
          <w:sz w:val="20"/>
          <w:szCs w:val="20"/>
        </w:rPr>
        <w:t xml:space="preserve"> KI </w:t>
      </w:r>
      <w:r w:rsidR="00ED3410">
        <w:rPr>
          <w:rFonts w:ascii="Helvetica" w:hAnsi="Helvetica"/>
          <w:color w:val="000000" w:themeColor="text1"/>
          <w:sz w:val="20"/>
          <w:szCs w:val="20"/>
        </w:rPr>
        <w:t xml:space="preserve">besonderen Mehrwert: </w:t>
      </w:r>
      <w:r w:rsidR="002A4DA2" w:rsidRPr="002A4DA2">
        <w:rPr>
          <w:rFonts w:ascii="Helvetica" w:hAnsi="Helvetica"/>
          <w:color w:val="000000" w:themeColor="text1"/>
          <w:sz w:val="20"/>
          <w:szCs w:val="20"/>
        </w:rPr>
        <w:t>Sie arbeitet als digitale Kollegin mit, übernimmt Routineaufgaben und ermöglicht es Teams so, mehr Kunden mit gleichem Personal zu betreuen.</w:t>
      </w:r>
      <w:r w:rsidR="002A4DA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Wie </w:t>
      </w:r>
      <w:r w:rsidR="00ED3410">
        <w:rPr>
          <w:rFonts w:ascii="Helvetica" w:hAnsi="Helvetica"/>
          <w:color w:val="000000" w:themeColor="text1"/>
          <w:sz w:val="20"/>
          <w:szCs w:val="20"/>
        </w:rPr>
        <w:t>die</w:t>
      </w:r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7DA1">
        <w:rPr>
          <w:rFonts w:ascii="Helvetica" w:hAnsi="Helvetica"/>
          <w:color w:val="000000" w:themeColor="text1"/>
          <w:sz w:val="20"/>
          <w:szCs w:val="20"/>
        </w:rPr>
        <w:t xml:space="preserve">Lösungen </w:t>
      </w:r>
      <w:r w:rsidRPr="007F2432">
        <w:rPr>
          <w:rFonts w:ascii="Helvetica" w:hAnsi="Helvetica"/>
          <w:color w:val="000000" w:themeColor="text1"/>
          <w:sz w:val="20"/>
          <w:szCs w:val="20"/>
        </w:rPr>
        <w:t>den konkreten Bedürfnissen auf Anwenderseite Rechnung tragen, erläutern die Experten von WatchGuard</w:t>
      </w:r>
      <w:r w:rsidR="002C263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F2432">
        <w:rPr>
          <w:rFonts w:ascii="Helvetica" w:hAnsi="Helvetica"/>
          <w:color w:val="000000" w:themeColor="text1"/>
          <w:sz w:val="20"/>
          <w:szCs w:val="20"/>
        </w:rPr>
        <w:t xml:space="preserve">– unterstützt von den Partnern vor Ort – anhand von realen Bedrohungsszenarien und entlang der Lebenswirklichkeit kleiner, mittelständischer und dezentral verteilter Unternehmen. </w:t>
      </w:r>
      <w:r w:rsidR="00737DA1" w:rsidRPr="00737DA1">
        <w:rPr>
          <w:rFonts w:ascii="Helvetica" w:hAnsi="Helvetica"/>
          <w:color w:val="000000" w:themeColor="text1"/>
          <w:sz w:val="20"/>
          <w:szCs w:val="20"/>
        </w:rPr>
        <w:t xml:space="preserve">Begleitet wird das WatchGuard-Team in diesem Jahr von der BOC IT-Security GmbH, der CSS Connect GmbH, der </w:t>
      </w:r>
      <w:proofErr w:type="spellStart"/>
      <w:r w:rsidR="00737DA1" w:rsidRPr="00737DA1">
        <w:rPr>
          <w:rFonts w:ascii="Helvetica" w:hAnsi="Helvetica"/>
          <w:color w:val="000000" w:themeColor="text1"/>
          <w:sz w:val="20"/>
          <w:szCs w:val="20"/>
        </w:rPr>
        <w:t>Fornax</w:t>
      </w:r>
      <w:proofErr w:type="spellEnd"/>
      <w:r w:rsidR="00737DA1" w:rsidRPr="00737DA1">
        <w:rPr>
          <w:rFonts w:ascii="Helvetica" w:hAnsi="Helvetica"/>
          <w:color w:val="000000" w:themeColor="text1"/>
          <w:sz w:val="20"/>
          <w:szCs w:val="20"/>
        </w:rPr>
        <w:t xml:space="preserve"> GmbH, der ISG Informatik Service GmbH und der IT-Haus GmbH. </w:t>
      </w:r>
    </w:p>
    <w:p w14:paraId="18CEDE3D" w14:textId="77777777" w:rsidR="00ED3410" w:rsidRDefault="00ED3410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</w:p>
    <w:p w14:paraId="55468EEB" w14:textId="56D1548C" w:rsidR="007F2432" w:rsidRDefault="00592B53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Sowohl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 Unternehmen</w:t>
      </w:r>
      <w:r>
        <w:rPr>
          <w:rFonts w:ascii="Helvetica" w:hAnsi="Helvetica"/>
          <w:color w:val="000000" w:themeColor="text1"/>
          <w:sz w:val="20"/>
          <w:szCs w:val="20"/>
        </w:rPr>
        <w:t>, die</w:t>
      </w:r>
      <w:r w:rsidR="007F2432" w:rsidRPr="007F2432">
        <w:rPr>
          <w:rFonts w:ascii="Helvetica" w:hAnsi="Helvetica"/>
          <w:color w:val="000000" w:themeColor="text1"/>
          <w:sz w:val="20"/>
          <w:szCs w:val="20"/>
        </w:rPr>
        <w:t xml:space="preserve"> auf der Suche nach effektivem Schutz aus der Hand von Profis sind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als auch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Service Provider, die neue Umsatz- und Effizienzpotenziale erschließen möchten, finden am Stand 230 in Halle 7 eine ideale Anlaufstelle</w:t>
      </w:r>
      <w:r w:rsidR="004D1B0E">
        <w:rPr>
          <w:rFonts w:ascii="Helvetica" w:hAnsi="Helvetica"/>
          <w:color w:val="000000" w:themeColor="text1"/>
          <w:sz w:val="20"/>
          <w:szCs w:val="20"/>
        </w:rPr>
        <w:t>.</w:t>
      </w:r>
      <w:r w:rsidR="00310A7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93A8A">
        <w:rPr>
          <w:rFonts w:ascii="Helvetica" w:hAnsi="Helvetica"/>
          <w:color w:val="000000" w:themeColor="text1"/>
          <w:sz w:val="20"/>
          <w:szCs w:val="20"/>
        </w:rPr>
        <w:t xml:space="preserve">Zudem haben WatchGuard und die Partner wieder etliche Überraschungen und Aktionen im Gepäck: So können die Besucherinnen und Besucher </w:t>
      </w:r>
      <w:r w:rsidR="00CB3BE4">
        <w:rPr>
          <w:rFonts w:ascii="Helvetica" w:hAnsi="Helvetica"/>
          <w:color w:val="000000" w:themeColor="text1"/>
          <w:sz w:val="20"/>
          <w:szCs w:val="20"/>
        </w:rPr>
        <w:t xml:space="preserve">beispielsweise </w:t>
      </w:r>
      <w:r w:rsidR="00F93A8A">
        <w:rPr>
          <w:rFonts w:ascii="Helvetica" w:hAnsi="Helvetica"/>
          <w:color w:val="000000" w:themeColor="text1"/>
          <w:sz w:val="20"/>
          <w:szCs w:val="20"/>
        </w:rPr>
        <w:t xml:space="preserve">ein </w:t>
      </w:r>
      <w:r w:rsidR="00310A74">
        <w:rPr>
          <w:rFonts w:ascii="Helvetica" w:hAnsi="Helvetica"/>
          <w:color w:val="000000" w:themeColor="text1"/>
          <w:sz w:val="20"/>
          <w:szCs w:val="20"/>
        </w:rPr>
        <w:t>Lebkuchenherz selbst gestalten und als typisches Souvenir aus Nürnberg mit nach Hause nehmen</w:t>
      </w:r>
      <w:r w:rsidR="004D1B0E">
        <w:rPr>
          <w:rFonts w:ascii="Helvetica" w:hAnsi="Helvetica"/>
          <w:color w:val="000000" w:themeColor="text1"/>
          <w:sz w:val="20"/>
          <w:szCs w:val="20"/>
        </w:rPr>
        <w:t>.</w:t>
      </w:r>
      <w:r w:rsidR="00310A74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5C839E6C" w14:textId="7765C47C" w:rsidR="00413F69" w:rsidRDefault="00413F69" w:rsidP="008C4665">
      <w:pPr>
        <w:spacing w:line="288" w:lineRule="auto"/>
        <w:ind w:right="1275"/>
        <w:rPr>
          <w:rFonts w:ascii="Helvetica" w:hAnsi="Helvetica"/>
          <w:color w:val="000000" w:themeColor="text1"/>
          <w:sz w:val="20"/>
          <w:szCs w:val="20"/>
        </w:rPr>
      </w:pPr>
    </w:p>
    <w:p w14:paraId="449F35D2" w14:textId="505D8521" w:rsidR="000169F5" w:rsidRPr="001C66C2" w:rsidRDefault="00CC444C" w:rsidP="008C4665">
      <w:pPr>
        <w:spacing w:line="288" w:lineRule="auto"/>
        <w:ind w:right="127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Termine und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 kostenlose Ticket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 für den it-</w:t>
      </w:r>
      <w:proofErr w:type="spellStart"/>
      <w:r w:rsidR="0045202F">
        <w:rPr>
          <w:rFonts w:ascii="Helvetica" w:hAnsi="Helvetica"/>
          <w:color w:val="000000" w:themeColor="text1"/>
          <w:sz w:val="20"/>
          <w:szCs w:val="20"/>
        </w:rPr>
        <w:t>sa</w:t>
      </w:r>
      <w:proofErr w:type="spellEnd"/>
      <w:r w:rsidR="0045202F">
        <w:rPr>
          <w:rFonts w:ascii="Helvetica" w:hAnsi="Helvetica"/>
          <w:color w:val="000000" w:themeColor="text1"/>
          <w:sz w:val="20"/>
          <w:szCs w:val="20"/>
        </w:rPr>
        <w:t xml:space="preserve">-Besuch </w:t>
      </w:r>
      <w:r>
        <w:rPr>
          <w:rFonts w:ascii="Helvetica" w:hAnsi="Helvetica"/>
          <w:color w:val="000000" w:themeColor="text1"/>
          <w:sz w:val="20"/>
          <w:szCs w:val="20"/>
        </w:rPr>
        <w:t>gibt’s hier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hyperlink r:id="rId20" w:history="1">
        <w:r w:rsidR="00C42D36" w:rsidRPr="00C44603">
          <w:rPr>
            <w:rStyle w:val="Hyperlink"/>
            <w:rFonts w:ascii="Helvetica" w:hAnsi="Helvetica"/>
            <w:sz w:val="20"/>
            <w:szCs w:val="20"/>
          </w:rPr>
          <w:t>https://www.watchguard.com/de/wgrd-shows/it-sa-2026-die-zukunft-von-managed-security-beginnt-hier</w:t>
        </w:r>
      </w:hyperlink>
    </w:p>
    <w:tbl>
      <w:tblPr>
        <w:tblpPr w:leftFromText="141" w:rightFromText="141" w:vertAnchor="text" w:tblpY="1"/>
        <w:tblOverlap w:val="never"/>
        <w:tblW w:w="666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663"/>
      </w:tblGrid>
      <w:tr w:rsidR="000169F5" w:rsidRPr="00023B82" w14:paraId="042708E8" w14:textId="77777777" w:rsidTr="00234769">
        <w:trPr>
          <w:trHeight w:val="1279"/>
        </w:trPr>
        <w:tc>
          <w:tcPr>
            <w:tcW w:w="6663" w:type="dxa"/>
          </w:tcPr>
          <w:p w14:paraId="1254AA84" w14:textId="77777777" w:rsidR="000169F5" w:rsidRDefault="000169F5" w:rsidP="008C4665">
            <w:pPr>
              <w:pStyle w:val="Kopfzeile"/>
              <w:ind w:right="1275"/>
              <w:rPr>
                <w:noProof/>
                <w:sz w:val="10"/>
                <w:szCs w:val="10"/>
              </w:rPr>
            </w:pPr>
          </w:p>
          <w:p w14:paraId="43335BE3" w14:textId="13BBBDE3" w:rsidR="000169F5" w:rsidRDefault="000169F5" w:rsidP="008C4665">
            <w:pPr>
              <w:pStyle w:val="Kopfzeile"/>
              <w:ind w:right="1275"/>
              <w:rPr>
                <w:noProof/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t xml:space="preserve">  </w:t>
            </w:r>
            <w:r w:rsidR="002524FB">
              <w:rPr>
                <w:noProof/>
                <w:sz w:val="10"/>
                <w:szCs w:val="10"/>
              </w:rPr>
              <w:drawing>
                <wp:inline distT="0" distB="0" distL="0" distR="0" wp14:anchorId="62610791" wp14:editId="14D7618C">
                  <wp:extent cx="1113182" cy="834887"/>
                  <wp:effectExtent l="0" t="0" r="4445" b="3810"/>
                  <wp:docPr id="11942805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280505" name="Grafik 119428050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681" cy="85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24FB">
              <w:rPr>
                <w:noProof/>
                <w:sz w:val="10"/>
                <w:szCs w:val="10"/>
              </w:rPr>
              <w:t xml:space="preserve"> </w:t>
            </w:r>
            <w:r w:rsidR="002524FB">
              <w:t xml:space="preserve"> </w:t>
            </w:r>
          </w:p>
        </w:tc>
      </w:tr>
      <w:tr w:rsidR="000169F5" w:rsidRPr="00BB4C88" w14:paraId="5D14F692" w14:textId="77777777" w:rsidTr="00C44603">
        <w:trPr>
          <w:trHeight w:val="260"/>
        </w:trPr>
        <w:tc>
          <w:tcPr>
            <w:tcW w:w="6663" w:type="dxa"/>
          </w:tcPr>
          <w:p w14:paraId="45A0412F" w14:textId="24707420" w:rsidR="000169F5" w:rsidRPr="00735E81" w:rsidRDefault="000169F5" w:rsidP="008C4665">
            <w:pPr>
              <w:ind w:right="1275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WatchGuard zur it-</w:t>
            </w:r>
            <w:proofErr w:type="spellStart"/>
            <w:r>
              <w:rPr>
                <w:rFonts w:ascii="Helvetica" w:hAnsi="Helvetica"/>
                <w:sz w:val="16"/>
                <w:szCs w:val="20"/>
              </w:rPr>
              <w:t>sa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 xml:space="preserve"> (</w:t>
            </w:r>
            <w:r w:rsidR="00A42B97">
              <w:rPr>
                <w:rFonts w:ascii="Helvetica" w:hAnsi="Helvetica"/>
                <w:sz w:val="16"/>
                <w:szCs w:val="20"/>
              </w:rPr>
              <w:t>Archivbild</w:t>
            </w:r>
            <w:r>
              <w:rPr>
                <w:rFonts w:ascii="Helvetica" w:hAnsi="Helvetica"/>
                <w:sz w:val="16"/>
                <w:szCs w:val="20"/>
              </w:rPr>
              <w:t xml:space="preserve">) </w:t>
            </w:r>
          </w:p>
        </w:tc>
      </w:tr>
    </w:tbl>
    <w:p w14:paraId="084418F5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eastAsiaTheme="minorHAnsi" w:cstheme="minorBidi"/>
        </w:rPr>
      </w:pPr>
    </w:p>
    <w:p w14:paraId="7809480A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97F3641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130FBC43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A365906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2CDEAEF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06B6D61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34BC45E2" w14:textId="1AFE714B" w:rsidR="000169F5" w:rsidRP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eastAsia="Times New Roman"/>
          <w:b w:val="0"/>
          <w:color w:val="000000" w:themeColor="text1"/>
          <w:sz w:val="20"/>
          <w:szCs w:val="20"/>
          <w:lang w:eastAsia="de-DE"/>
        </w:rPr>
      </w:pPr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Das Bildmaterial finden Sie in unserem Medienportal </w:t>
      </w:r>
      <w:hyperlink r:id="rId22" w:history="1">
        <w:r w:rsidRPr="000E363A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press-n-relations.amid-pr.com</w:t>
        </w:r>
      </w:hyperlink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 zum Download (Suchbegriff „</w:t>
      </w:r>
      <w:hyperlink r:id="rId23" w:history="1">
        <w:r w:rsidR="00E51C9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WatchGuard it-sa 2026</w:t>
        </w:r>
      </w:hyperlink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>“). Selbstverständlich schicke</w:t>
      </w:r>
      <w:r w:rsidR="00A42B97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>n</w:t>
      </w:r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 </w:t>
      </w:r>
      <w:r w:rsidR="00A42B97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>wir</w:t>
      </w:r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 Ihnen die Dateien auch gerne per E-Mail zu. Kontakt: </w:t>
      </w:r>
      <w:hyperlink r:id="rId24" w:history="1">
        <w:r w:rsidR="0094037B" w:rsidRPr="00A05D7D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nis@press-n-relations.de</w:t>
        </w:r>
      </w:hyperlink>
    </w:p>
    <w:p w14:paraId="39E34D05" w14:textId="77777777" w:rsidR="005D1F1D" w:rsidRDefault="005D1F1D" w:rsidP="005A297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2A4DA2" w:rsidRPr="00990C68" w14:paraId="43F2D2DF" w14:textId="77777777" w:rsidTr="00212B25">
        <w:trPr>
          <w:trHeight w:val="1436"/>
        </w:trPr>
        <w:tc>
          <w:tcPr>
            <w:tcW w:w="4606" w:type="dxa"/>
          </w:tcPr>
          <w:p w14:paraId="1E13DD8C" w14:textId="77777777" w:rsidR="002A4DA2" w:rsidRPr="00990C68" w:rsidRDefault="002A4DA2" w:rsidP="00212B25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B271933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25FEB576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378433FA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65CADBEE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326418B2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5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5143955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2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33E85576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732352B3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2D289E21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0A4730A2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682165C1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-73</w:t>
            </w:r>
          </w:p>
          <w:p w14:paraId="64499213" w14:textId="77777777" w:rsidR="002A4DA2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7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2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7575D17E" w14:textId="77777777" w:rsidR="002A4DA2" w:rsidRPr="00990C68" w:rsidRDefault="002A4DA2" w:rsidP="00212B2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29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559097D7" w14:textId="77777777" w:rsidR="002A4DA2" w:rsidRPr="00990C68" w:rsidRDefault="002A4DA2" w:rsidP="002A4DA2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71E035A" w14:textId="77777777" w:rsidR="002A4DA2" w:rsidRDefault="002A4DA2" w:rsidP="002A4DA2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 WatchGuard Technologies</w:t>
      </w:r>
    </w:p>
    <w:p w14:paraId="45734AEB" w14:textId="77777777" w:rsidR="002A4DA2" w:rsidRDefault="002A4DA2" w:rsidP="002A4DA2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Mit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sorgt WatchGuard für umfassende 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730DEE30" w14:textId="77777777" w:rsidR="002A4DA2" w:rsidRDefault="002A4DA2" w:rsidP="002A4DA2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87798F3" w14:textId="77777777" w:rsidR="002A4DA2" w:rsidRDefault="002A4DA2" w:rsidP="002A4DA2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25.000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über 1,5 Millionen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1F33A9AD" w14:textId="77777777" w:rsidR="002A4DA2" w:rsidRPr="00990C68" w:rsidRDefault="002A4DA2" w:rsidP="002A4DA2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1C010E05" w14:textId="77777777" w:rsidR="002A4DA2" w:rsidRPr="00A538AC" w:rsidRDefault="002A4DA2" w:rsidP="002A4DA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3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3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3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 xml:space="preserve">.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33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über das </w:t>
      </w:r>
      <w:hyperlink r:id="rId34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p w14:paraId="40556732" w14:textId="77777777" w:rsidR="005D1F1D" w:rsidRPr="00B9690F" w:rsidRDefault="005D1F1D" w:rsidP="005D1F1D">
      <w:pPr>
        <w:spacing w:line="288" w:lineRule="auto"/>
        <w:rPr>
          <w:rFonts w:ascii="Helvetica" w:hAnsi="Helvetica"/>
          <w:sz w:val="20"/>
          <w:szCs w:val="20"/>
        </w:rPr>
      </w:pPr>
    </w:p>
    <w:sectPr w:rsidR="005D1F1D" w:rsidRPr="00B9690F" w:rsidSect="00115E85">
      <w:headerReference w:type="default" r:id="rId35"/>
      <w:footerReference w:type="even" r:id="rId36"/>
      <w:footerReference w:type="default" r:id="rId37"/>
      <w:type w:val="continuous"/>
      <w:pgSz w:w="11900" w:h="16840"/>
      <w:pgMar w:top="1418" w:right="1410" w:bottom="14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5A2770" w14:textId="77777777" w:rsidR="00796B39" w:rsidRDefault="00796B39">
      <w:r>
        <w:separator/>
      </w:r>
    </w:p>
  </w:endnote>
  <w:endnote w:type="continuationSeparator" w:id="0">
    <w:p w14:paraId="0598225C" w14:textId="77777777" w:rsidR="00796B39" w:rsidRDefault="0079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1C277" w14:textId="77777777" w:rsidR="00796B39" w:rsidRDefault="00796B39">
      <w:r>
        <w:separator/>
      </w:r>
    </w:p>
  </w:footnote>
  <w:footnote w:type="continuationSeparator" w:id="0">
    <w:p w14:paraId="2E16DD34" w14:textId="77777777" w:rsidR="00796B39" w:rsidRDefault="00796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5"/>
  </w:num>
  <w:num w:numId="2" w16cid:durableId="615328846">
    <w:abstractNumId w:val="0"/>
  </w:num>
  <w:num w:numId="3" w16cid:durableId="1226256254">
    <w:abstractNumId w:val="4"/>
  </w:num>
  <w:num w:numId="4" w16cid:durableId="2047245737">
    <w:abstractNumId w:val="3"/>
  </w:num>
  <w:num w:numId="5" w16cid:durableId="1562714478">
    <w:abstractNumId w:val="1"/>
  </w:num>
  <w:num w:numId="6" w16cid:durableId="1387753554">
    <w:abstractNumId w:val="2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DC0"/>
    <w:rsid w:val="0000214D"/>
    <w:rsid w:val="00002935"/>
    <w:rsid w:val="00002DFB"/>
    <w:rsid w:val="00003842"/>
    <w:rsid w:val="0000549D"/>
    <w:rsid w:val="00006B55"/>
    <w:rsid w:val="00007264"/>
    <w:rsid w:val="000105B1"/>
    <w:rsid w:val="00010C15"/>
    <w:rsid w:val="000122C3"/>
    <w:rsid w:val="000124AC"/>
    <w:rsid w:val="000128B8"/>
    <w:rsid w:val="00012B59"/>
    <w:rsid w:val="0001332B"/>
    <w:rsid w:val="00013415"/>
    <w:rsid w:val="000135EC"/>
    <w:rsid w:val="0001428E"/>
    <w:rsid w:val="000142B3"/>
    <w:rsid w:val="00014B85"/>
    <w:rsid w:val="000151BA"/>
    <w:rsid w:val="000158D7"/>
    <w:rsid w:val="000158F5"/>
    <w:rsid w:val="00015BDC"/>
    <w:rsid w:val="00016423"/>
    <w:rsid w:val="000169F5"/>
    <w:rsid w:val="00016A31"/>
    <w:rsid w:val="0001732D"/>
    <w:rsid w:val="0001762B"/>
    <w:rsid w:val="00017E53"/>
    <w:rsid w:val="000203CF"/>
    <w:rsid w:val="00020B6A"/>
    <w:rsid w:val="00020E05"/>
    <w:rsid w:val="000217FE"/>
    <w:rsid w:val="00021BAC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6F95"/>
    <w:rsid w:val="000270CE"/>
    <w:rsid w:val="000270E4"/>
    <w:rsid w:val="000279DD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5777"/>
    <w:rsid w:val="000360DF"/>
    <w:rsid w:val="000360EF"/>
    <w:rsid w:val="00036D05"/>
    <w:rsid w:val="000370E1"/>
    <w:rsid w:val="000377D3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0E"/>
    <w:rsid w:val="00053655"/>
    <w:rsid w:val="00053FB2"/>
    <w:rsid w:val="00054363"/>
    <w:rsid w:val="0005591C"/>
    <w:rsid w:val="00056BE9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497"/>
    <w:rsid w:val="000659C8"/>
    <w:rsid w:val="00065A4D"/>
    <w:rsid w:val="00065CB0"/>
    <w:rsid w:val="0006677A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932"/>
    <w:rsid w:val="00077342"/>
    <w:rsid w:val="000779D4"/>
    <w:rsid w:val="0008099A"/>
    <w:rsid w:val="00081080"/>
    <w:rsid w:val="00081E9D"/>
    <w:rsid w:val="00081FBF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0E6D"/>
    <w:rsid w:val="000931BF"/>
    <w:rsid w:val="00093845"/>
    <w:rsid w:val="000939C7"/>
    <w:rsid w:val="00093EFC"/>
    <w:rsid w:val="00094360"/>
    <w:rsid w:val="00094506"/>
    <w:rsid w:val="000956D1"/>
    <w:rsid w:val="00095DAC"/>
    <w:rsid w:val="000964E0"/>
    <w:rsid w:val="00096B31"/>
    <w:rsid w:val="00097066"/>
    <w:rsid w:val="000A01E6"/>
    <w:rsid w:val="000A0850"/>
    <w:rsid w:val="000A0B7D"/>
    <w:rsid w:val="000A22AF"/>
    <w:rsid w:val="000A2545"/>
    <w:rsid w:val="000A2700"/>
    <w:rsid w:val="000A276A"/>
    <w:rsid w:val="000A3099"/>
    <w:rsid w:val="000A33B7"/>
    <w:rsid w:val="000A4006"/>
    <w:rsid w:val="000A459D"/>
    <w:rsid w:val="000A45C1"/>
    <w:rsid w:val="000A4675"/>
    <w:rsid w:val="000A4BE1"/>
    <w:rsid w:val="000A5EBD"/>
    <w:rsid w:val="000A604A"/>
    <w:rsid w:val="000A614F"/>
    <w:rsid w:val="000A618E"/>
    <w:rsid w:val="000A6550"/>
    <w:rsid w:val="000A67BE"/>
    <w:rsid w:val="000A7259"/>
    <w:rsid w:val="000A78FA"/>
    <w:rsid w:val="000A797E"/>
    <w:rsid w:val="000B0069"/>
    <w:rsid w:val="000B0240"/>
    <w:rsid w:val="000B0940"/>
    <w:rsid w:val="000B096E"/>
    <w:rsid w:val="000B0ACD"/>
    <w:rsid w:val="000B1386"/>
    <w:rsid w:val="000B1A5C"/>
    <w:rsid w:val="000B1C3B"/>
    <w:rsid w:val="000B242E"/>
    <w:rsid w:val="000B29AD"/>
    <w:rsid w:val="000B38FC"/>
    <w:rsid w:val="000B4852"/>
    <w:rsid w:val="000B4944"/>
    <w:rsid w:val="000B5C1F"/>
    <w:rsid w:val="000B5E1C"/>
    <w:rsid w:val="000B5FC5"/>
    <w:rsid w:val="000B60F7"/>
    <w:rsid w:val="000B62C1"/>
    <w:rsid w:val="000B667D"/>
    <w:rsid w:val="000B6D9B"/>
    <w:rsid w:val="000B7123"/>
    <w:rsid w:val="000B7733"/>
    <w:rsid w:val="000B7CF9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B0B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3A"/>
    <w:rsid w:val="000E36EB"/>
    <w:rsid w:val="000E3764"/>
    <w:rsid w:val="000E3765"/>
    <w:rsid w:val="000E3C60"/>
    <w:rsid w:val="000E3EDF"/>
    <w:rsid w:val="000E3EF0"/>
    <w:rsid w:val="000E459C"/>
    <w:rsid w:val="000E54F5"/>
    <w:rsid w:val="000E5A3F"/>
    <w:rsid w:val="000E5CE4"/>
    <w:rsid w:val="000E66FA"/>
    <w:rsid w:val="000E6CFE"/>
    <w:rsid w:val="000E7158"/>
    <w:rsid w:val="000E783A"/>
    <w:rsid w:val="000F0167"/>
    <w:rsid w:val="000F08B2"/>
    <w:rsid w:val="000F0C50"/>
    <w:rsid w:val="000F0C9C"/>
    <w:rsid w:val="000F125C"/>
    <w:rsid w:val="000F2968"/>
    <w:rsid w:val="000F307D"/>
    <w:rsid w:val="000F3A95"/>
    <w:rsid w:val="000F3E4E"/>
    <w:rsid w:val="000F4C20"/>
    <w:rsid w:val="000F4D38"/>
    <w:rsid w:val="000F4D58"/>
    <w:rsid w:val="000F4FF9"/>
    <w:rsid w:val="000F516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1DE6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3FE3"/>
    <w:rsid w:val="0011416B"/>
    <w:rsid w:val="0011562C"/>
    <w:rsid w:val="00115E85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0C76"/>
    <w:rsid w:val="00121B4B"/>
    <w:rsid w:val="00121CCA"/>
    <w:rsid w:val="00121DFC"/>
    <w:rsid w:val="001221EF"/>
    <w:rsid w:val="0012273F"/>
    <w:rsid w:val="00123A36"/>
    <w:rsid w:val="00123A7B"/>
    <w:rsid w:val="00123CF5"/>
    <w:rsid w:val="00125EF6"/>
    <w:rsid w:val="00125F5A"/>
    <w:rsid w:val="00125FEF"/>
    <w:rsid w:val="00126204"/>
    <w:rsid w:val="0012694F"/>
    <w:rsid w:val="00126A8D"/>
    <w:rsid w:val="0012760D"/>
    <w:rsid w:val="00127EC4"/>
    <w:rsid w:val="00130053"/>
    <w:rsid w:val="00131E51"/>
    <w:rsid w:val="00131F83"/>
    <w:rsid w:val="00132DEC"/>
    <w:rsid w:val="00133454"/>
    <w:rsid w:val="00133613"/>
    <w:rsid w:val="0013369E"/>
    <w:rsid w:val="00133A08"/>
    <w:rsid w:val="00133A89"/>
    <w:rsid w:val="00133B1A"/>
    <w:rsid w:val="00134114"/>
    <w:rsid w:val="00135ECF"/>
    <w:rsid w:val="00136110"/>
    <w:rsid w:val="0013744B"/>
    <w:rsid w:val="00137995"/>
    <w:rsid w:val="00137D91"/>
    <w:rsid w:val="001408F1"/>
    <w:rsid w:val="00140CAD"/>
    <w:rsid w:val="00140FCA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5286"/>
    <w:rsid w:val="00145EFA"/>
    <w:rsid w:val="00146643"/>
    <w:rsid w:val="00146706"/>
    <w:rsid w:val="00146CA6"/>
    <w:rsid w:val="001474F1"/>
    <w:rsid w:val="00147E20"/>
    <w:rsid w:val="001509D2"/>
    <w:rsid w:val="00151DE9"/>
    <w:rsid w:val="001523A1"/>
    <w:rsid w:val="001524D7"/>
    <w:rsid w:val="00152584"/>
    <w:rsid w:val="001526D5"/>
    <w:rsid w:val="00152A61"/>
    <w:rsid w:val="001537CE"/>
    <w:rsid w:val="0015427B"/>
    <w:rsid w:val="0015490F"/>
    <w:rsid w:val="00154BA6"/>
    <w:rsid w:val="00154FEB"/>
    <w:rsid w:val="001556EF"/>
    <w:rsid w:val="00155FD5"/>
    <w:rsid w:val="00156035"/>
    <w:rsid w:val="0015629E"/>
    <w:rsid w:val="0015678D"/>
    <w:rsid w:val="00156EC9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4F4B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300"/>
    <w:rsid w:val="0019042E"/>
    <w:rsid w:val="00190684"/>
    <w:rsid w:val="00190C37"/>
    <w:rsid w:val="001917F7"/>
    <w:rsid w:val="00192388"/>
    <w:rsid w:val="00192633"/>
    <w:rsid w:val="00192736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1BF"/>
    <w:rsid w:val="001A42F1"/>
    <w:rsid w:val="001A49B4"/>
    <w:rsid w:val="001A5483"/>
    <w:rsid w:val="001A6008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BD8"/>
    <w:rsid w:val="001B1D1C"/>
    <w:rsid w:val="001B1D67"/>
    <w:rsid w:val="001B3446"/>
    <w:rsid w:val="001B3E7A"/>
    <w:rsid w:val="001B5021"/>
    <w:rsid w:val="001B5568"/>
    <w:rsid w:val="001B5D10"/>
    <w:rsid w:val="001B5F8C"/>
    <w:rsid w:val="001B617F"/>
    <w:rsid w:val="001B644A"/>
    <w:rsid w:val="001B6A32"/>
    <w:rsid w:val="001C0394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6C2"/>
    <w:rsid w:val="001C693F"/>
    <w:rsid w:val="001C6D8E"/>
    <w:rsid w:val="001C7B8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0EC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54B8"/>
    <w:rsid w:val="001E6073"/>
    <w:rsid w:val="001E614A"/>
    <w:rsid w:val="001E62A7"/>
    <w:rsid w:val="001E62C6"/>
    <w:rsid w:val="001E62FA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3508"/>
    <w:rsid w:val="00203E2E"/>
    <w:rsid w:val="0020490A"/>
    <w:rsid w:val="002060BC"/>
    <w:rsid w:val="00206650"/>
    <w:rsid w:val="00206B64"/>
    <w:rsid w:val="00207E2D"/>
    <w:rsid w:val="00207F68"/>
    <w:rsid w:val="002102E2"/>
    <w:rsid w:val="002111C6"/>
    <w:rsid w:val="00211BAD"/>
    <w:rsid w:val="00212278"/>
    <w:rsid w:val="00212B3C"/>
    <w:rsid w:val="00212C32"/>
    <w:rsid w:val="002131B6"/>
    <w:rsid w:val="00213930"/>
    <w:rsid w:val="00213CBB"/>
    <w:rsid w:val="00214D5B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0A7E"/>
    <w:rsid w:val="00221972"/>
    <w:rsid w:val="00221FD9"/>
    <w:rsid w:val="00222056"/>
    <w:rsid w:val="00222091"/>
    <w:rsid w:val="002227A1"/>
    <w:rsid w:val="00223139"/>
    <w:rsid w:val="00223E27"/>
    <w:rsid w:val="00224051"/>
    <w:rsid w:val="002247E2"/>
    <w:rsid w:val="00225E69"/>
    <w:rsid w:val="00226A21"/>
    <w:rsid w:val="00226A6F"/>
    <w:rsid w:val="0022775C"/>
    <w:rsid w:val="0023011D"/>
    <w:rsid w:val="002301D7"/>
    <w:rsid w:val="00230CC3"/>
    <w:rsid w:val="00231201"/>
    <w:rsid w:val="002313D0"/>
    <w:rsid w:val="00231578"/>
    <w:rsid w:val="002327DE"/>
    <w:rsid w:val="00232986"/>
    <w:rsid w:val="00232C15"/>
    <w:rsid w:val="002332CE"/>
    <w:rsid w:val="0023471E"/>
    <w:rsid w:val="00234769"/>
    <w:rsid w:val="002347C5"/>
    <w:rsid w:val="00234EC2"/>
    <w:rsid w:val="00235533"/>
    <w:rsid w:val="0023731E"/>
    <w:rsid w:val="00237E94"/>
    <w:rsid w:val="00241BD1"/>
    <w:rsid w:val="00241CEE"/>
    <w:rsid w:val="00241CF2"/>
    <w:rsid w:val="002422E8"/>
    <w:rsid w:val="0024288F"/>
    <w:rsid w:val="0024294A"/>
    <w:rsid w:val="002429F8"/>
    <w:rsid w:val="00243849"/>
    <w:rsid w:val="00243F90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66C"/>
    <w:rsid w:val="00250BF3"/>
    <w:rsid w:val="00251027"/>
    <w:rsid w:val="002514D4"/>
    <w:rsid w:val="0025223A"/>
    <w:rsid w:val="00252328"/>
    <w:rsid w:val="002524FB"/>
    <w:rsid w:val="0025250A"/>
    <w:rsid w:val="00252609"/>
    <w:rsid w:val="00252930"/>
    <w:rsid w:val="00253255"/>
    <w:rsid w:val="002534F9"/>
    <w:rsid w:val="00254560"/>
    <w:rsid w:val="0025467D"/>
    <w:rsid w:val="00254AFD"/>
    <w:rsid w:val="00254F05"/>
    <w:rsid w:val="00256BD8"/>
    <w:rsid w:val="00256BE7"/>
    <w:rsid w:val="00256D55"/>
    <w:rsid w:val="00256FD0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6E7"/>
    <w:rsid w:val="0026683D"/>
    <w:rsid w:val="00266869"/>
    <w:rsid w:val="00266DF2"/>
    <w:rsid w:val="002708FF"/>
    <w:rsid w:val="00270FE0"/>
    <w:rsid w:val="00271584"/>
    <w:rsid w:val="00271A1E"/>
    <w:rsid w:val="00271BC5"/>
    <w:rsid w:val="00271DFA"/>
    <w:rsid w:val="0027234D"/>
    <w:rsid w:val="00272C7F"/>
    <w:rsid w:val="002730F5"/>
    <w:rsid w:val="002731F0"/>
    <w:rsid w:val="0027374D"/>
    <w:rsid w:val="00273B49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3DF4"/>
    <w:rsid w:val="00284103"/>
    <w:rsid w:val="00284356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F7"/>
    <w:rsid w:val="00293973"/>
    <w:rsid w:val="002945AC"/>
    <w:rsid w:val="00295011"/>
    <w:rsid w:val="00295336"/>
    <w:rsid w:val="00295A74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A43"/>
    <w:rsid w:val="002A1F34"/>
    <w:rsid w:val="002A2622"/>
    <w:rsid w:val="002A39C7"/>
    <w:rsid w:val="002A3AF2"/>
    <w:rsid w:val="002A3B43"/>
    <w:rsid w:val="002A3BDB"/>
    <w:rsid w:val="002A41A4"/>
    <w:rsid w:val="002A42EB"/>
    <w:rsid w:val="002A442C"/>
    <w:rsid w:val="002A47E3"/>
    <w:rsid w:val="002A4DA2"/>
    <w:rsid w:val="002A5618"/>
    <w:rsid w:val="002A57D7"/>
    <w:rsid w:val="002A5D53"/>
    <w:rsid w:val="002A5DF9"/>
    <w:rsid w:val="002A6ACC"/>
    <w:rsid w:val="002A6DD7"/>
    <w:rsid w:val="002A727C"/>
    <w:rsid w:val="002A769E"/>
    <w:rsid w:val="002A79C4"/>
    <w:rsid w:val="002A7FB0"/>
    <w:rsid w:val="002B0932"/>
    <w:rsid w:val="002B238C"/>
    <w:rsid w:val="002B30FA"/>
    <w:rsid w:val="002B3E30"/>
    <w:rsid w:val="002B41C5"/>
    <w:rsid w:val="002B5616"/>
    <w:rsid w:val="002B663F"/>
    <w:rsid w:val="002B6DE4"/>
    <w:rsid w:val="002B70F8"/>
    <w:rsid w:val="002B7740"/>
    <w:rsid w:val="002C08C8"/>
    <w:rsid w:val="002C1152"/>
    <w:rsid w:val="002C1B98"/>
    <w:rsid w:val="002C222E"/>
    <w:rsid w:val="002C263C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109"/>
    <w:rsid w:val="002E02D5"/>
    <w:rsid w:val="002E0E15"/>
    <w:rsid w:val="002E119A"/>
    <w:rsid w:val="002E181F"/>
    <w:rsid w:val="002E29A3"/>
    <w:rsid w:val="002E2FA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AF8"/>
    <w:rsid w:val="00301F9D"/>
    <w:rsid w:val="003021F5"/>
    <w:rsid w:val="0030294D"/>
    <w:rsid w:val="0030296F"/>
    <w:rsid w:val="00302AD1"/>
    <w:rsid w:val="00302BE3"/>
    <w:rsid w:val="00302F24"/>
    <w:rsid w:val="0030306A"/>
    <w:rsid w:val="00303226"/>
    <w:rsid w:val="00303547"/>
    <w:rsid w:val="00303AD7"/>
    <w:rsid w:val="00304214"/>
    <w:rsid w:val="00304B83"/>
    <w:rsid w:val="00304D55"/>
    <w:rsid w:val="00304E52"/>
    <w:rsid w:val="00304F07"/>
    <w:rsid w:val="00305DB4"/>
    <w:rsid w:val="00306056"/>
    <w:rsid w:val="003060DE"/>
    <w:rsid w:val="00306EB6"/>
    <w:rsid w:val="003102D3"/>
    <w:rsid w:val="00310471"/>
    <w:rsid w:val="00310831"/>
    <w:rsid w:val="00310A74"/>
    <w:rsid w:val="00310F79"/>
    <w:rsid w:val="0031176B"/>
    <w:rsid w:val="00311788"/>
    <w:rsid w:val="00311B90"/>
    <w:rsid w:val="00311DF9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208D4"/>
    <w:rsid w:val="00320984"/>
    <w:rsid w:val="003209DD"/>
    <w:rsid w:val="003219D8"/>
    <w:rsid w:val="00321C67"/>
    <w:rsid w:val="00322FDE"/>
    <w:rsid w:val="00323873"/>
    <w:rsid w:val="00323DA1"/>
    <w:rsid w:val="003244BF"/>
    <w:rsid w:val="0032516A"/>
    <w:rsid w:val="00325DD5"/>
    <w:rsid w:val="00325E02"/>
    <w:rsid w:val="00326A17"/>
    <w:rsid w:val="00327158"/>
    <w:rsid w:val="003271D6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4140"/>
    <w:rsid w:val="003349A3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19F9"/>
    <w:rsid w:val="0036208C"/>
    <w:rsid w:val="003620ED"/>
    <w:rsid w:val="00362DA4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0F76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0C47"/>
    <w:rsid w:val="00381DF1"/>
    <w:rsid w:val="00383DA3"/>
    <w:rsid w:val="00383FD9"/>
    <w:rsid w:val="0038435F"/>
    <w:rsid w:val="00384DD8"/>
    <w:rsid w:val="003852FF"/>
    <w:rsid w:val="00385B77"/>
    <w:rsid w:val="00386B60"/>
    <w:rsid w:val="00386F91"/>
    <w:rsid w:val="0038716A"/>
    <w:rsid w:val="003871AB"/>
    <w:rsid w:val="00387D6E"/>
    <w:rsid w:val="00387D9C"/>
    <w:rsid w:val="003907BD"/>
    <w:rsid w:val="00390951"/>
    <w:rsid w:val="00390D74"/>
    <w:rsid w:val="00391D7D"/>
    <w:rsid w:val="003926BE"/>
    <w:rsid w:val="00392ACD"/>
    <w:rsid w:val="00392BCD"/>
    <w:rsid w:val="0039307B"/>
    <w:rsid w:val="00393E48"/>
    <w:rsid w:val="00393E90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D5C"/>
    <w:rsid w:val="003A4227"/>
    <w:rsid w:val="003A4295"/>
    <w:rsid w:val="003A458B"/>
    <w:rsid w:val="003A4E79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1D3"/>
    <w:rsid w:val="003D522C"/>
    <w:rsid w:val="003D549A"/>
    <w:rsid w:val="003D5CDE"/>
    <w:rsid w:val="003D63B4"/>
    <w:rsid w:val="003D641E"/>
    <w:rsid w:val="003D6A57"/>
    <w:rsid w:val="003D6CC3"/>
    <w:rsid w:val="003D721B"/>
    <w:rsid w:val="003D75BB"/>
    <w:rsid w:val="003D76EA"/>
    <w:rsid w:val="003D77A6"/>
    <w:rsid w:val="003D77BA"/>
    <w:rsid w:val="003D7827"/>
    <w:rsid w:val="003E0BC1"/>
    <w:rsid w:val="003E11C2"/>
    <w:rsid w:val="003E17D2"/>
    <w:rsid w:val="003E19C1"/>
    <w:rsid w:val="003E1B6E"/>
    <w:rsid w:val="003E1B85"/>
    <w:rsid w:val="003E2D99"/>
    <w:rsid w:val="003E37CE"/>
    <w:rsid w:val="003E3E6E"/>
    <w:rsid w:val="003E40F5"/>
    <w:rsid w:val="003E4DC1"/>
    <w:rsid w:val="003E53DB"/>
    <w:rsid w:val="003E599C"/>
    <w:rsid w:val="003E5C6F"/>
    <w:rsid w:val="003E5FB1"/>
    <w:rsid w:val="003E667B"/>
    <w:rsid w:val="003E7368"/>
    <w:rsid w:val="003F0029"/>
    <w:rsid w:val="003F0173"/>
    <w:rsid w:val="003F0909"/>
    <w:rsid w:val="003F16D8"/>
    <w:rsid w:val="003F17B5"/>
    <w:rsid w:val="003F1EE3"/>
    <w:rsid w:val="003F219F"/>
    <w:rsid w:val="003F2252"/>
    <w:rsid w:val="003F3303"/>
    <w:rsid w:val="003F3817"/>
    <w:rsid w:val="003F4B4C"/>
    <w:rsid w:val="003F6F08"/>
    <w:rsid w:val="003F7BC3"/>
    <w:rsid w:val="003F7D2B"/>
    <w:rsid w:val="004008D9"/>
    <w:rsid w:val="00400E28"/>
    <w:rsid w:val="0040135E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0E8D"/>
    <w:rsid w:val="004116A1"/>
    <w:rsid w:val="00412572"/>
    <w:rsid w:val="004136B4"/>
    <w:rsid w:val="00413CC4"/>
    <w:rsid w:val="00413E18"/>
    <w:rsid w:val="00413F69"/>
    <w:rsid w:val="004143AE"/>
    <w:rsid w:val="00414960"/>
    <w:rsid w:val="00414C7D"/>
    <w:rsid w:val="0041647B"/>
    <w:rsid w:val="00417618"/>
    <w:rsid w:val="00420564"/>
    <w:rsid w:val="0042121F"/>
    <w:rsid w:val="00421325"/>
    <w:rsid w:val="004214F6"/>
    <w:rsid w:val="004233C4"/>
    <w:rsid w:val="0042399D"/>
    <w:rsid w:val="00423ED3"/>
    <w:rsid w:val="00425CFD"/>
    <w:rsid w:val="00426205"/>
    <w:rsid w:val="004269BA"/>
    <w:rsid w:val="004274F8"/>
    <w:rsid w:val="0042775F"/>
    <w:rsid w:val="00427AB4"/>
    <w:rsid w:val="00430363"/>
    <w:rsid w:val="004307BC"/>
    <w:rsid w:val="004308F5"/>
    <w:rsid w:val="00430995"/>
    <w:rsid w:val="00431606"/>
    <w:rsid w:val="00431F4B"/>
    <w:rsid w:val="00432603"/>
    <w:rsid w:val="0043266E"/>
    <w:rsid w:val="00434968"/>
    <w:rsid w:val="004350F3"/>
    <w:rsid w:val="0043579D"/>
    <w:rsid w:val="00435C2C"/>
    <w:rsid w:val="00436B47"/>
    <w:rsid w:val="00436BD4"/>
    <w:rsid w:val="004372DF"/>
    <w:rsid w:val="004375FD"/>
    <w:rsid w:val="004403E7"/>
    <w:rsid w:val="004414C6"/>
    <w:rsid w:val="004417BD"/>
    <w:rsid w:val="00441F30"/>
    <w:rsid w:val="00442244"/>
    <w:rsid w:val="004425D0"/>
    <w:rsid w:val="00442A7C"/>
    <w:rsid w:val="00442B3F"/>
    <w:rsid w:val="00442B99"/>
    <w:rsid w:val="0044367A"/>
    <w:rsid w:val="00443B0E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02F"/>
    <w:rsid w:val="004528BF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D39"/>
    <w:rsid w:val="0045671A"/>
    <w:rsid w:val="00456952"/>
    <w:rsid w:val="00457C41"/>
    <w:rsid w:val="00457CBD"/>
    <w:rsid w:val="0046059C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4CD1"/>
    <w:rsid w:val="0046524C"/>
    <w:rsid w:val="0046555C"/>
    <w:rsid w:val="00465833"/>
    <w:rsid w:val="00465A4E"/>
    <w:rsid w:val="00465EF3"/>
    <w:rsid w:val="004678A4"/>
    <w:rsid w:val="00467935"/>
    <w:rsid w:val="00467ADC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AE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33CC"/>
    <w:rsid w:val="00484271"/>
    <w:rsid w:val="00484929"/>
    <w:rsid w:val="00485A2E"/>
    <w:rsid w:val="00485ACF"/>
    <w:rsid w:val="00486657"/>
    <w:rsid w:val="00486B90"/>
    <w:rsid w:val="00486E2B"/>
    <w:rsid w:val="00487448"/>
    <w:rsid w:val="00487672"/>
    <w:rsid w:val="0048794A"/>
    <w:rsid w:val="00487BE2"/>
    <w:rsid w:val="0049012D"/>
    <w:rsid w:val="00490359"/>
    <w:rsid w:val="004909A8"/>
    <w:rsid w:val="00490AAC"/>
    <w:rsid w:val="00491559"/>
    <w:rsid w:val="00491E5F"/>
    <w:rsid w:val="00491F46"/>
    <w:rsid w:val="00492258"/>
    <w:rsid w:val="00492EB9"/>
    <w:rsid w:val="00493F0A"/>
    <w:rsid w:val="00494030"/>
    <w:rsid w:val="004943B2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3D"/>
    <w:rsid w:val="004B4F43"/>
    <w:rsid w:val="004B4F71"/>
    <w:rsid w:val="004B5272"/>
    <w:rsid w:val="004B5BF6"/>
    <w:rsid w:val="004B6758"/>
    <w:rsid w:val="004B6840"/>
    <w:rsid w:val="004B6C50"/>
    <w:rsid w:val="004B6E77"/>
    <w:rsid w:val="004B7699"/>
    <w:rsid w:val="004B7780"/>
    <w:rsid w:val="004B7E6E"/>
    <w:rsid w:val="004C02F3"/>
    <w:rsid w:val="004C0963"/>
    <w:rsid w:val="004C0EC9"/>
    <w:rsid w:val="004C13A7"/>
    <w:rsid w:val="004C14D7"/>
    <w:rsid w:val="004C1663"/>
    <w:rsid w:val="004C1951"/>
    <w:rsid w:val="004C28D0"/>
    <w:rsid w:val="004C298D"/>
    <w:rsid w:val="004C2ACC"/>
    <w:rsid w:val="004C37FF"/>
    <w:rsid w:val="004C3C79"/>
    <w:rsid w:val="004C3FE4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B0E"/>
    <w:rsid w:val="004D1CAB"/>
    <w:rsid w:val="004D2451"/>
    <w:rsid w:val="004D310A"/>
    <w:rsid w:val="004D37FA"/>
    <w:rsid w:val="004D3ACE"/>
    <w:rsid w:val="004D3BB5"/>
    <w:rsid w:val="004D4021"/>
    <w:rsid w:val="004D4C97"/>
    <w:rsid w:val="004D4F40"/>
    <w:rsid w:val="004D5417"/>
    <w:rsid w:val="004D5AF3"/>
    <w:rsid w:val="004D5DC2"/>
    <w:rsid w:val="004D62CA"/>
    <w:rsid w:val="004D696D"/>
    <w:rsid w:val="004D6B4E"/>
    <w:rsid w:val="004D7874"/>
    <w:rsid w:val="004E0045"/>
    <w:rsid w:val="004E00A7"/>
    <w:rsid w:val="004E073E"/>
    <w:rsid w:val="004E0952"/>
    <w:rsid w:val="004E11FD"/>
    <w:rsid w:val="004E23B9"/>
    <w:rsid w:val="004E26C4"/>
    <w:rsid w:val="004E2742"/>
    <w:rsid w:val="004E30DE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415"/>
    <w:rsid w:val="004F179A"/>
    <w:rsid w:val="004F1A41"/>
    <w:rsid w:val="004F2366"/>
    <w:rsid w:val="004F2E29"/>
    <w:rsid w:val="004F47B6"/>
    <w:rsid w:val="004F4A00"/>
    <w:rsid w:val="004F4B9A"/>
    <w:rsid w:val="004F4D50"/>
    <w:rsid w:val="004F4DC1"/>
    <w:rsid w:val="004F4E34"/>
    <w:rsid w:val="004F5BFB"/>
    <w:rsid w:val="004F5F79"/>
    <w:rsid w:val="004F6058"/>
    <w:rsid w:val="004F6BD9"/>
    <w:rsid w:val="004F70F3"/>
    <w:rsid w:val="004F7186"/>
    <w:rsid w:val="004F72BB"/>
    <w:rsid w:val="004F73BF"/>
    <w:rsid w:val="005003B0"/>
    <w:rsid w:val="00501339"/>
    <w:rsid w:val="00502562"/>
    <w:rsid w:val="0050328C"/>
    <w:rsid w:val="00504211"/>
    <w:rsid w:val="0050439F"/>
    <w:rsid w:val="00504616"/>
    <w:rsid w:val="005047FA"/>
    <w:rsid w:val="0050483F"/>
    <w:rsid w:val="00504EE1"/>
    <w:rsid w:val="00504F49"/>
    <w:rsid w:val="00506CBC"/>
    <w:rsid w:val="00507154"/>
    <w:rsid w:val="00507720"/>
    <w:rsid w:val="00507C38"/>
    <w:rsid w:val="00510433"/>
    <w:rsid w:val="00511CAC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401"/>
    <w:rsid w:val="005178DE"/>
    <w:rsid w:val="00517BFD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804"/>
    <w:rsid w:val="00531CD8"/>
    <w:rsid w:val="0053226A"/>
    <w:rsid w:val="005322BA"/>
    <w:rsid w:val="00532A01"/>
    <w:rsid w:val="005336C3"/>
    <w:rsid w:val="00533B51"/>
    <w:rsid w:val="00535196"/>
    <w:rsid w:val="005355AF"/>
    <w:rsid w:val="0053568B"/>
    <w:rsid w:val="00535D35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85C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DD7"/>
    <w:rsid w:val="00560507"/>
    <w:rsid w:val="0056058F"/>
    <w:rsid w:val="00560973"/>
    <w:rsid w:val="00561A21"/>
    <w:rsid w:val="00562454"/>
    <w:rsid w:val="00562B4A"/>
    <w:rsid w:val="0056331B"/>
    <w:rsid w:val="0056334C"/>
    <w:rsid w:val="00563DE7"/>
    <w:rsid w:val="00564917"/>
    <w:rsid w:val="00564CAA"/>
    <w:rsid w:val="005653A0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349D"/>
    <w:rsid w:val="005843EF"/>
    <w:rsid w:val="0058451B"/>
    <w:rsid w:val="0058600B"/>
    <w:rsid w:val="00586273"/>
    <w:rsid w:val="0058719F"/>
    <w:rsid w:val="0058785B"/>
    <w:rsid w:val="005904D8"/>
    <w:rsid w:val="00591238"/>
    <w:rsid w:val="00591512"/>
    <w:rsid w:val="005915CB"/>
    <w:rsid w:val="00591ABC"/>
    <w:rsid w:val="00591F5F"/>
    <w:rsid w:val="0059212D"/>
    <w:rsid w:val="00592266"/>
    <w:rsid w:val="00592AE3"/>
    <w:rsid w:val="00592B53"/>
    <w:rsid w:val="00592C62"/>
    <w:rsid w:val="00593819"/>
    <w:rsid w:val="005942C4"/>
    <w:rsid w:val="005959F9"/>
    <w:rsid w:val="00595D9E"/>
    <w:rsid w:val="00595F8D"/>
    <w:rsid w:val="00596565"/>
    <w:rsid w:val="005965EE"/>
    <w:rsid w:val="005979F2"/>
    <w:rsid w:val="00597B61"/>
    <w:rsid w:val="00597F39"/>
    <w:rsid w:val="005A10A5"/>
    <w:rsid w:val="005A10B4"/>
    <w:rsid w:val="005A24B2"/>
    <w:rsid w:val="005A2971"/>
    <w:rsid w:val="005A2C43"/>
    <w:rsid w:val="005A327B"/>
    <w:rsid w:val="005A3694"/>
    <w:rsid w:val="005A3820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08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2E"/>
    <w:rsid w:val="005C05DB"/>
    <w:rsid w:val="005C0A37"/>
    <w:rsid w:val="005C104C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B85"/>
    <w:rsid w:val="005C4F80"/>
    <w:rsid w:val="005C66D3"/>
    <w:rsid w:val="005C6806"/>
    <w:rsid w:val="005C6D67"/>
    <w:rsid w:val="005C7032"/>
    <w:rsid w:val="005D048C"/>
    <w:rsid w:val="005D15CD"/>
    <w:rsid w:val="005D1913"/>
    <w:rsid w:val="005D1AEC"/>
    <w:rsid w:val="005D1F1D"/>
    <w:rsid w:val="005D21E1"/>
    <w:rsid w:val="005D22A9"/>
    <w:rsid w:val="005D4F51"/>
    <w:rsid w:val="005D4FC6"/>
    <w:rsid w:val="005D5CF2"/>
    <w:rsid w:val="005D6FB6"/>
    <w:rsid w:val="005D77DD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79C"/>
    <w:rsid w:val="005F0D8F"/>
    <w:rsid w:val="005F10B7"/>
    <w:rsid w:val="005F14DC"/>
    <w:rsid w:val="005F1857"/>
    <w:rsid w:val="005F223C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4AD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215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25B"/>
    <w:rsid w:val="00617AC3"/>
    <w:rsid w:val="00617B2B"/>
    <w:rsid w:val="006208F9"/>
    <w:rsid w:val="0062092E"/>
    <w:rsid w:val="00620C5B"/>
    <w:rsid w:val="006212D9"/>
    <w:rsid w:val="00621576"/>
    <w:rsid w:val="0062166C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5F1"/>
    <w:rsid w:val="006327EF"/>
    <w:rsid w:val="00632A25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D46"/>
    <w:rsid w:val="00643F24"/>
    <w:rsid w:val="0064443A"/>
    <w:rsid w:val="0064472C"/>
    <w:rsid w:val="00644B95"/>
    <w:rsid w:val="00644F14"/>
    <w:rsid w:val="00645913"/>
    <w:rsid w:val="00645B7F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48E"/>
    <w:rsid w:val="00651EDE"/>
    <w:rsid w:val="00652626"/>
    <w:rsid w:val="00652BD0"/>
    <w:rsid w:val="0065345B"/>
    <w:rsid w:val="006539F6"/>
    <w:rsid w:val="00654255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8E0"/>
    <w:rsid w:val="00663F56"/>
    <w:rsid w:val="006643F9"/>
    <w:rsid w:val="00664D48"/>
    <w:rsid w:val="00664F2C"/>
    <w:rsid w:val="006651BC"/>
    <w:rsid w:val="0066592C"/>
    <w:rsid w:val="0066597C"/>
    <w:rsid w:val="00666660"/>
    <w:rsid w:val="00666ACB"/>
    <w:rsid w:val="00666FE4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C5C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967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3176"/>
    <w:rsid w:val="00684DFC"/>
    <w:rsid w:val="006851D0"/>
    <w:rsid w:val="006860E0"/>
    <w:rsid w:val="006861AB"/>
    <w:rsid w:val="006873C1"/>
    <w:rsid w:val="00687738"/>
    <w:rsid w:val="006878F1"/>
    <w:rsid w:val="00690104"/>
    <w:rsid w:val="00691C6A"/>
    <w:rsid w:val="00691D8B"/>
    <w:rsid w:val="006926C3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5C3"/>
    <w:rsid w:val="006A2705"/>
    <w:rsid w:val="006A323F"/>
    <w:rsid w:val="006A3447"/>
    <w:rsid w:val="006A3E0E"/>
    <w:rsid w:val="006A4AAE"/>
    <w:rsid w:val="006A4B4C"/>
    <w:rsid w:val="006A557A"/>
    <w:rsid w:val="006A58E7"/>
    <w:rsid w:val="006A6F5C"/>
    <w:rsid w:val="006B05A1"/>
    <w:rsid w:val="006B132E"/>
    <w:rsid w:val="006B1542"/>
    <w:rsid w:val="006B1A1B"/>
    <w:rsid w:val="006B1E62"/>
    <w:rsid w:val="006B21B5"/>
    <w:rsid w:val="006B2317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DD4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4667"/>
    <w:rsid w:val="006D4C6B"/>
    <w:rsid w:val="006D51B2"/>
    <w:rsid w:val="006D5A11"/>
    <w:rsid w:val="006D5D5C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569"/>
    <w:rsid w:val="006E76B4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A0C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2B9"/>
    <w:rsid w:val="00711AFE"/>
    <w:rsid w:val="00711FB6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5E0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AF0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D16"/>
    <w:rsid w:val="00733E4C"/>
    <w:rsid w:val="0073474B"/>
    <w:rsid w:val="00734965"/>
    <w:rsid w:val="007352A8"/>
    <w:rsid w:val="007355B9"/>
    <w:rsid w:val="00735B4C"/>
    <w:rsid w:val="00735DEC"/>
    <w:rsid w:val="00735FE7"/>
    <w:rsid w:val="00736069"/>
    <w:rsid w:val="007363AD"/>
    <w:rsid w:val="00736A4F"/>
    <w:rsid w:val="00736BA7"/>
    <w:rsid w:val="00736EAB"/>
    <w:rsid w:val="00737DA1"/>
    <w:rsid w:val="00737DFB"/>
    <w:rsid w:val="00737E4A"/>
    <w:rsid w:val="00737F0B"/>
    <w:rsid w:val="00737F90"/>
    <w:rsid w:val="007401DE"/>
    <w:rsid w:val="007415DD"/>
    <w:rsid w:val="0074224B"/>
    <w:rsid w:val="007423C9"/>
    <w:rsid w:val="0074260E"/>
    <w:rsid w:val="00742DE0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13"/>
    <w:rsid w:val="00750278"/>
    <w:rsid w:val="0075094B"/>
    <w:rsid w:val="00750957"/>
    <w:rsid w:val="00751180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4E6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6620"/>
    <w:rsid w:val="00766F99"/>
    <w:rsid w:val="007671E6"/>
    <w:rsid w:val="007677D6"/>
    <w:rsid w:val="00767D0D"/>
    <w:rsid w:val="00767EB0"/>
    <w:rsid w:val="00770615"/>
    <w:rsid w:val="007710BD"/>
    <w:rsid w:val="00771FFB"/>
    <w:rsid w:val="00772570"/>
    <w:rsid w:val="00772E13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77FDE"/>
    <w:rsid w:val="00780005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5FD"/>
    <w:rsid w:val="00790AD5"/>
    <w:rsid w:val="00790C6F"/>
    <w:rsid w:val="00790DD0"/>
    <w:rsid w:val="00792264"/>
    <w:rsid w:val="00792540"/>
    <w:rsid w:val="007925D1"/>
    <w:rsid w:val="00793F5A"/>
    <w:rsid w:val="00794999"/>
    <w:rsid w:val="00794BF4"/>
    <w:rsid w:val="00796663"/>
    <w:rsid w:val="00796B39"/>
    <w:rsid w:val="00797534"/>
    <w:rsid w:val="007975D7"/>
    <w:rsid w:val="00797640"/>
    <w:rsid w:val="007978C0"/>
    <w:rsid w:val="00797ABA"/>
    <w:rsid w:val="007A04E8"/>
    <w:rsid w:val="007A0A50"/>
    <w:rsid w:val="007A1BB1"/>
    <w:rsid w:val="007A1FBD"/>
    <w:rsid w:val="007A2226"/>
    <w:rsid w:val="007A267F"/>
    <w:rsid w:val="007A2B6B"/>
    <w:rsid w:val="007A2ED4"/>
    <w:rsid w:val="007A3792"/>
    <w:rsid w:val="007A3C41"/>
    <w:rsid w:val="007A4FBC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9D0"/>
    <w:rsid w:val="007C09DD"/>
    <w:rsid w:val="007C125E"/>
    <w:rsid w:val="007C1788"/>
    <w:rsid w:val="007C211E"/>
    <w:rsid w:val="007C237F"/>
    <w:rsid w:val="007C2BEE"/>
    <w:rsid w:val="007C3043"/>
    <w:rsid w:val="007C3D45"/>
    <w:rsid w:val="007C3E2C"/>
    <w:rsid w:val="007C4A0A"/>
    <w:rsid w:val="007C4AD0"/>
    <w:rsid w:val="007C5418"/>
    <w:rsid w:val="007C5CA9"/>
    <w:rsid w:val="007C5D28"/>
    <w:rsid w:val="007C6138"/>
    <w:rsid w:val="007C6343"/>
    <w:rsid w:val="007C6EAF"/>
    <w:rsid w:val="007C7199"/>
    <w:rsid w:val="007C7E17"/>
    <w:rsid w:val="007D151E"/>
    <w:rsid w:val="007D1D7D"/>
    <w:rsid w:val="007D1F2D"/>
    <w:rsid w:val="007D292B"/>
    <w:rsid w:val="007D2B92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C04"/>
    <w:rsid w:val="007E4F19"/>
    <w:rsid w:val="007E543E"/>
    <w:rsid w:val="007E5B62"/>
    <w:rsid w:val="007E5CFC"/>
    <w:rsid w:val="007E62EE"/>
    <w:rsid w:val="007E66AD"/>
    <w:rsid w:val="007E6AEF"/>
    <w:rsid w:val="007E7294"/>
    <w:rsid w:val="007E72A8"/>
    <w:rsid w:val="007E7CC1"/>
    <w:rsid w:val="007F111F"/>
    <w:rsid w:val="007F1258"/>
    <w:rsid w:val="007F17F3"/>
    <w:rsid w:val="007F1F4D"/>
    <w:rsid w:val="007F2432"/>
    <w:rsid w:val="007F3282"/>
    <w:rsid w:val="007F36A4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937"/>
    <w:rsid w:val="007F726A"/>
    <w:rsid w:val="008001E4"/>
    <w:rsid w:val="008002BB"/>
    <w:rsid w:val="008004F2"/>
    <w:rsid w:val="00800DF3"/>
    <w:rsid w:val="008010B9"/>
    <w:rsid w:val="008013B5"/>
    <w:rsid w:val="008013FD"/>
    <w:rsid w:val="00801522"/>
    <w:rsid w:val="00802538"/>
    <w:rsid w:val="00802B38"/>
    <w:rsid w:val="008030CF"/>
    <w:rsid w:val="00805780"/>
    <w:rsid w:val="00805928"/>
    <w:rsid w:val="00805A06"/>
    <w:rsid w:val="00805EC2"/>
    <w:rsid w:val="008061CB"/>
    <w:rsid w:val="008065FD"/>
    <w:rsid w:val="008066EE"/>
    <w:rsid w:val="008069D3"/>
    <w:rsid w:val="00807AE2"/>
    <w:rsid w:val="00807E81"/>
    <w:rsid w:val="00810152"/>
    <w:rsid w:val="0081080F"/>
    <w:rsid w:val="00811AB7"/>
    <w:rsid w:val="008121B4"/>
    <w:rsid w:val="00813257"/>
    <w:rsid w:val="00814BC5"/>
    <w:rsid w:val="00814BD0"/>
    <w:rsid w:val="0081544B"/>
    <w:rsid w:val="008177D6"/>
    <w:rsid w:val="00817805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0C7A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00A0"/>
    <w:rsid w:val="00842F54"/>
    <w:rsid w:val="0084519E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2712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2B9"/>
    <w:rsid w:val="0085777D"/>
    <w:rsid w:val="00860747"/>
    <w:rsid w:val="00860A6C"/>
    <w:rsid w:val="00861CDA"/>
    <w:rsid w:val="008625E5"/>
    <w:rsid w:val="00862FBA"/>
    <w:rsid w:val="008641C7"/>
    <w:rsid w:val="00864A7D"/>
    <w:rsid w:val="008650B4"/>
    <w:rsid w:val="0086522F"/>
    <w:rsid w:val="00866224"/>
    <w:rsid w:val="008667D5"/>
    <w:rsid w:val="00866AFA"/>
    <w:rsid w:val="00866D67"/>
    <w:rsid w:val="00867746"/>
    <w:rsid w:val="008715B3"/>
    <w:rsid w:val="00872D92"/>
    <w:rsid w:val="008730B2"/>
    <w:rsid w:val="00873537"/>
    <w:rsid w:val="008736FD"/>
    <w:rsid w:val="00873E0F"/>
    <w:rsid w:val="008741CC"/>
    <w:rsid w:val="00874278"/>
    <w:rsid w:val="00874AAA"/>
    <w:rsid w:val="00875515"/>
    <w:rsid w:val="008755F4"/>
    <w:rsid w:val="00875ADB"/>
    <w:rsid w:val="00875B22"/>
    <w:rsid w:val="00875FC7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55B"/>
    <w:rsid w:val="00890A6E"/>
    <w:rsid w:val="0089267E"/>
    <w:rsid w:val="00892765"/>
    <w:rsid w:val="00892CEC"/>
    <w:rsid w:val="0089504E"/>
    <w:rsid w:val="00896F59"/>
    <w:rsid w:val="008971D8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DDC"/>
    <w:rsid w:val="008A2089"/>
    <w:rsid w:val="008A2691"/>
    <w:rsid w:val="008A4115"/>
    <w:rsid w:val="008A525C"/>
    <w:rsid w:val="008A5263"/>
    <w:rsid w:val="008A5480"/>
    <w:rsid w:val="008A54BD"/>
    <w:rsid w:val="008A6878"/>
    <w:rsid w:val="008A6D75"/>
    <w:rsid w:val="008A6DF3"/>
    <w:rsid w:val="008A6E10"/>
    <w:rsid w:val="008A709B"/>
    <w:rsid w:val="008A755A"/>
    <w:rsid w:val="008A77BC"/>
    <w:rsid w:val="008A7B59"/>
    <w:rsid w:val="008A7EA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2D9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5CC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220"/>
    <w:rsid w:val="008C42C7"/>
    <w:rsid w:val="008C4665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4839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18F"/>
    <w:rsid w:val="008E3668"/>
    <w:rsid w:val="008E464E"/>
    <w:rsid w:val="008E478B"/>
    <w:rsid w:val="008E4C35"/>
    <w:rsid w:val="008E5C35"/>
    <w:rsid w:val="008E6032"/>
    <w:rsid w:val="008E7473"/>
    <w:rsid w:val="008F0329"/>
    <w:rsid w:val="008F0771"/>
    <w:rsid w:val="008F0B49"/>
    <w:rsid w:val="008F0F69"/>
    <w:rsid w:val="008F17BD"/>
    <w:rsid w:val="008F1FC0"/>
    <w:rsid w:val="008F2060"/>
    <w:rsid w:val="008F220B"/>
    <w:rsid w:val="008F2634"/>
    <w:rsid w:val="008F27D2"/>
    <w:rsid w:val="008F32FF"/>
    <w:rsid w:val="008F3610"/>
    <w:rsid w:val="008F3874"/>
    <w:rsid w:val="008F4128"/>
    <w:rsid w:val="008F60DD"/>
    <w:rsid w:val="008F629A"/>
    <w:rsid w:val="008F6499"/>
    <w:rsid w:val="008F6851"/>
    <w:rsid w:val="008F7C94"/>
    <w:rsid w:val="008F7CA1"/>
    <w:rsid w:val="008F7E9E"/>
    <w:rsid w:val="00900164"/>
    <w:rsid w:val="00900A26"/>
    <w:rsid w:val="0090105F"/>
    <w:rsid w:val="00901BE5"/>
    <w:rsid w:val="009035AE"/>
    <w:rsid w:val="009037F2"/>
    <w:rsid w:val="009039BA"/>
    <w:rsid w:val="00904495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0742"/>
    <w:rsid w:val="00911CE3"/>
    <w:rsid w:val="00911FDB"/>
    <w:rsid w:val="009120C2"/>
    <w:rsid w:val="00912C77"/>
    <w:rsid w:val="00912D1A"/>
    <w:rsid w:val="00912D72"/>
    <w:rsid w:val="009132DC"/>
    <w:rsid w:val="009132E9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214"/>
    <w:rsid w:val="009206E8"/>
    <w:rsid w:val="00920B7F"/>
    <w:rsid w:val="0092126F"/>
    <w:rsid w:val="00921392"/>
    <w:rsid w:val="009214F9"/>
    <w:rsid w:val="00921B3A"/>
    <w:rsid w:val="00922D9E"/>
    <w:rsid w:val="00923A43"/>
    <w:rsid w:val="00923D13"/>
    <w:rsid w:val="009245C0"/>
    <w:rsid w:val="00924670"/>
    <w:rsid w:val="0092588D"/>
    <w:rsid w:val="00925EB2"/>
    <w:rsid w:val="009265F0"/>
    <w:rsid w:val="00926817"/>
    <w:rsid w:val="00926A8C"/>
    <w:rsid w:val="00927EA4"/>
    <w:rsid w:val="009301D5"/>
    <w:rsid w:val="0093052A"/>
    <w:rsid w:val="0093065C"/>
    <w:rsid w:val="00931183"/>
    <w:rsid w:val="00931403"/>
    <w:rsid w:val="0093185C"/>
    <w:rsid w:val="0093254B"/>
    <w:rsid w:val="00933283"/>
    <w:rsid w:val="00933FF5"/>
    <w:rsid w:val="009343E6"/>
    <w:rsid w:val="00934470"/>
    <w:rsid w:val="00934D26"/>
    <w:rsid w:val="00935D3B"/>
    <w:rsid w:val="00935D61"/>
    <w:rsid w:val="00937C0D"/>
    <w:rsid w:val="00937E9F"/>
    <w:rsid w:val="0094009E"/>
    <w:rsid w:val="0094037B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ACC"/>
    <w:rsid w:val="00943ED2"/>
    <w:rsid w:val="00944146"/>
    <w:rsid w:val="009448B9"/>
    <w:rsid w:val="00944936"/>
    <w:rsid w:val="00945409"/>
    <w:rsid w:val="009454FC"/>
    <w:rsid w:val="00945680"/>
    <w:rsid w:val="00945D65"/>
    <w:rsid w:val="00945FEC"/>
    <w:rsid w:val="00946CEF"/>
    <w:rsid w:val="00946D27"/>
    <w:rsid w:val="00946D7D"/>
    <w:rsid w:val="00947797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ADD"/>
    <w:rsid w:val="009568A3"/>
    <w:rsid w:val="00956C53"/>
    <w:rsid w:val="0095770D"/>
    <w:rsid w:val="00957A61"/>
    <w:rsid w:val="00957ABC"/>
    <w:rsid w:val="00957CA4"/>
    <w:rsid w:val="00957E26"/>
    <w:rsid w:val="009600EB"/>
    <w:rsid w:val="009605B1"/>
    <w:rsid w:val="00960CC3"/>
    <w:rsid w:val="0096117A"/>
    <w:rsid w:val="0096197E"/>
    <w:rsid w:val="009619AB"/>
    <w:rsid w:val="00961A60"/>
    <w:rsid w:val="00961F3A"/>
    <w:rsid w:val="00961F44"/>
    <w:rsid w:val="00962A13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0B2"/>
    <w:rsid w:val="00970239"/>
    <w:rsid w:val="009707CC"/>
    <w:rsid w:val="0097119D"/>
    <w:rsid w:val="0097119F"/>
    <w:rsid w:val="00971A50"/>
    <w:rsid w:val="00971B55"/>
    <w:rsid w:val="00971D4C"/>
    <w:rsid w:val="0097207A"/>
    <w:rsid w:val="00972EA5"/>
    <w:rsid w:val="009739BD"/>
    <w:rsid w:val="00973C27"/>
    <w:rsid w:val="00974370"/>
    <w:rsid w:val="009748DD"/>
    <w:rsid w:val="00974CF6"/>
    <w:rsid w:val="00974D02"/>
    <w:rsid w:val="009753D4"/>
    <w:rsid w:val="00975710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11"/>
    <w:rsid w:val="00996A56"/>
    <w:rsid w:val="00996C9A"/>
    <w:rsid w:val="00996EC0"/>
    <w:rsid w:val="00997DAE"/>
    <w:rsid w:val="009A07A8"/>
    <w:rsid w:val="009A0BA8"/>
    <w:rsid w:val="009A0E11"/>
    <w:rsid w:val="009A0E30"/>
    <w:rsid w:val="009A120D"/>
    <w:rsid w:val="009A13A0"/>
    <w:rsid w:val="009A1516"/>
    <w:rsid w:val="009A15DE"/>
    <w:rsid w:val="009A17A9"/>
    <w:rsid w:val="009A29CA"/>
    <w:rsid w:val="009A2B14"/>
    <w:rsid w:val="009A2E60"/>
    <w:rsid w:val="009A3180"/>
    <w:rsid w:val="009A391F"/>
    <w:rsid w:val="009A3EB4"/>
    <w:rsid w:val="009A5572"/>
    <w:rsid w:val="009A6BE4"/>
    <w:rsid w:val="009A72B0"/>
    <w:rsid w:val="009A73E3"/>
    <w:rsid w:val="009A7882"/>
    <w:rsid w:val="009A7F0B"/>
    <w:rsid w:val="009B10C5"/>
    <w:rsid w:val="009B10EF"/>
    <w:rsid w:val="009B17A3"/>
    <w:rsid w:val="009B1A89"/>
    <w:rsid w:val="009B2249"/>
    <w:rsid w:val="009B233B"/>
    <w:rsid w:val="009B248A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47B"/>
    <w:rsid w:val="009D55B4"/>
    <w:rsid w:val="009D5C52"/>
    <w:rsid w:val="009D60FD"/>
    <w:rsid w:val="009D62DC"/>
    <w:rsid w:val="009D6594"/>
    <w:rsid w:val="009D661B"/>
    <w:rsid w:val="009D6ADA"/>
    <w:rsid w:val="009D6E48"/>
    <w:rsid w:val="009D6E4B"/>
    <w:rsid w:val="009D70CA"/>
    <w:rsid w:val="009D7378"/>
    <w:rsid w:val="009D7473"/>
    <w:rsid w:val="009D79B9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3B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3E59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48D5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1E8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7DD"/>
    <w:rsid w:val="00A31D49"/>
    <w:rsid w:val="00A32053"/>
    <w:rsid w:val="00A3241B"/>
    <w:rsid w:val="00A32728"/>
    <w:rsid w:val="00A33ADF"/>
    <w:rsid w:val="00A3452B"/>
    <w:rsid w:val="00A34D0D"/>
    <w:rsid w:val="00A35006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2B97"/>
    <w:rsid w:val="00A43163"/>
    <w:rsid w:val="00A442F9"/>
    <w:rsid w:val="00A4458C"/>
    <w:rsid w:val="00A44648"/>
    <w:rsid w:val="00A44915"/>
    <w:rsid w:val="00A44D54"/>
    <w:rsid w:val="00A44E2B"/>
    <w:rsid w:val="00A46AC2"/>
    <w:rsid w:val="00A46CCE"/>
    <w:rsid w:val="00A502E3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41B4"/>
    <w:rsid w:val="00A544C4"/>
    <w:rsid w:val="00A5555B"/>
    <w:rsid w:val="00A55D84"/>
    <w:rsid w:val="00A56927"/>
    <w:rsid w:val="00A56A37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158"/>
    <w:rsid w:val="00A64F50"/>
    <w:rsid w:val="00A64FA2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1FD3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306"/>
    <w:rsid w:val="00A86968"/>
    <w:rsid w:val="00A86FE5"/>
    <w:rsid w:val="00A87DDE"/>
    <w:rsid w:val="00A90B90"/>
    <w:rsid w:val="00A9148F"/>
    <w:rsid w:val="00A91926"/>
    <w:rsid w:val="00A919DF"/>
    <w:rsid w:val="00A9287A"/>
    <w:rsid w:val="00A92BFF"/>
    <w:rsid w:val="00A92FDC"/>
    <w:rsid w:val="00A9326E"/>
    <w:rsid w:val="00A9500C"/>
    <w:rsid w:val="00A95484"/>
    <w:rsid w:val="00A955AF"/>
    <w:rsid w:val="00A962B2"/>
    <w:rsid w:val="00A962DA"/>
    <w:rsid w:val="00A96742"/>
    <w:rsid w:val="00A96AD6"/>
    <w:rsid w:val="00A96BCF"/>
    <w:rsid w:val="00A96E0A"/>
    <w:rsid w:val="00A970B5"/>
    <w:rsid w:val="00AA04CB"/>
    <w:rsid w:val="00AA063B"/>
    <w:rsid w:val="00AA13D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1BF"/>
    <w:rsid w:val="00AB16F1"/>
    <w:rsid w:val="00AB1C65"/>
    <w:rsid w:val="00AB1C6E"/>
    <w:rsid w:val="00AB1D4A"/>
    <w:rsid w:val="00AB1E6D"/>
    <w:rsid w:val="00AB1EFE"/>
    <w:rsid w:val="00AB2BCD"/>
    <w:rsid w:val="00AB2DBD"/>
    <w:rsid w:val="00AB32E5"/>
    <w:rsid w:val="00AB3453"/>
    <w:rsid w:val="00AB40ED"/>
    <w:rsid w:val="00AB4858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4CDE"/>
    <w:rsid w:val="00AC5020"/>
    <w:rsid w:val="00AC5EF1"/>
    <w:rsid w:val="00AC6D4B"/>
    <w:rsid w:val="00AC6FD5"/>
    <w:rsid w:val="00AC798B"/>
    <w:rsid w:val="00AC7D76"/>
    <w:rsid w:val="00AC7F2E"/>
    <w:rsid w:val="00AD0522"/>
    <w:rsid w:val="00AD0A91"/>
    <w:rsid w:val="00AD156C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01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2B24"/>
    <w:rsid w:val="00AE327F"/>
    <w:rsid w:val="00AE345F"/>
    <w:rsid w:val="00AE35F6"/>
    <w:rsid w:val="00AE3927"/>
    <w:rsid w:val="00AE4E15"/>
    <w:rsid w:val="00AE4E99"/>
    <w:rsid w:val="00AE521A"/>
    <w:rsid w:val="00AE6799"/>
    <w:rsid w:val="00AE6971"/>
    <w:rsid w:val="00AE6DA2"/>
    <w:rsid w:val="00AE6E59"/>
    <w:rsid w:val="00AE75A1"/>
    <w:rsid w:val="00AE75AA"/>
    <w:rsid w:val="00AF0213"/>
    <w:rsid w:val="00AF135B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31"/>
    <w:rsid w:val="00B0089A"/>
    <w:rsid w:val="00B01789"/>
    <w:rsid w:val="00B01FED"/>
    <w:rsid w:val="00B02A77"/>
    <w:rsid w:val="00B02F0B"/>
    <w:rsid w:val="00B03BD9"/>
    <w:rsid w:val="00B047B2"/>
    <w:rsid w:val="00B04A83"/>
    <w:rsid w:val="00B04D2D"/>
    <w:rsid w:val="00B0659F"/>
    <w:rsid w:val="00B065E7"/>
    <w:rsid w:val="00B06755"/>
    <w:rsid w:val="00B073FE"/>
    <w:rsid w:val="00B07E89"/>
    <w:rsid w:val="00B07FD2"/>
    <w:rsid w:val="00B1010B"/>
    <w:rsid w:val="00B103C7"/>
    <w:rsid w:val="00B104E3"/>
    <w:rsid w:val="00B10D91"/>
    <w:rsid w:val="00B10DB7"/>
    <w:rsid w:val="00B1143D"/>
    <w:rsid w:val="00B11CA8"/>
    <w:rsid w:val="00B12138"/>
    <w:rsid w:val="00B12439"/>
    <w:rsid w:val="00B128D0"/>
    <w:rsid w:val="00B1339A"/>
    <w:rsid w:val="00B13A91"/>
    <w:rsid w:val="00B140BF"/>
    <w:rsid w:val="00B145CB"/>
    <w:rsid w:val="00B1469D"/>
    <w:rsid w:val="00B14913"/>
    <w:rsid w:val="00B14A7D"/>
    <w:rsid w:val="00B1597D"/>
    <w:rsid w:val="00B15E0E"/>
    <w:rsid w:val="00B16D8C"/>
    <w:rsid w:val="00B16F93"/>
    <w:rsid w:val="00B17832"/>
    <w:rsid w:val="00B17EAF"/>
    <w:rsid w:val="00B201DB"/>
    <w:rsid w:val="00B2048C"/>
    <w:rsid w:val="00B205D5"/>
    <w:rsid w:val="00B21B38"/>
    <w:rsid w:val="00B21EF9"/>
    <w:rsid w:val="00B22212"/>
    <w:rsid w:val="00B2274C"/>
    <w:rsid w:val="00B23145"/>
    <w:rsid w:val="00B23873"/>
    <w:rsid w:val="00B23922"/>
    <w:rsid w:val="00B243C0"/>
    <w:rsid w:val="00B2484A"/>
    <w:rsid w:val="00B25BAC"/>
    <w:rsid w:val="00B25D69"/>
    <w:rsid w:val="00B26882"/>
    <w:rsid w:val="00B27AA9"/>
    <w:rsid w:val="00B27CAF"/>
    <w:rsid w:val="00B303E1"/>
    <w:rsid w:val="00B309EA"/>
    <w:rsid w:val="00B30B5D"/>
    <w:rsid w:val="00B30B69"/>
    <w:rsid w:val="00B30DD9"/>
    <w:rsid w:val="00B3120F"/>
    <w:rsid w:val="00B31B40"/>
    <w:rsid w:val="00B31CC5"/>
    <w:rsid w:val="00B32A70"/>
    <w:rsid w:val="00B32C81"/>
    <w:rsid w:val="00B32CB9"/>
    <w:rsid w:val="00B332E8"/>
    <w:rsid w:val="00B334FE"/>
    <w:rsid w:val="00B33540"/>
    <w:rsid w:val="00B34707"/>
    <w:rsid w:val="00B34BA0"/>
    <w:rsid w:val="00B34DA5"/>
    <w:rsid w:val="00B3526F"/>
    <w:rsid w:val="00B3580D"/>
    <w:rsid w:val="00B35C27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06E9"/>
    <w:rsid w:val="00B509FC"/>
    <w:rsid w:val="00B51751"/>
    <w:rsid w:val="00B51796"/>
    <w:rsid w:val="00B51981"/>
    <w:rsid w:val="00B5209B"/>
    <w:rsid w:val="00B52349"/>
    <w:rsid w:val="00B525C9"/>
    <w:rsid w:val="00B528B8"/>
    <w:rsid w:val="00B52ADA"/>
    <w:rsid w:val="00B52C10"/>
    <w:rsid w:val="00B52DAF"/>
    <w:rsid w:val="00B52E1D"/>
    <w:rsid w:val="00B53243"/>
    <w:rsid w:val="00B53277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D9"/>
    <w:rsid w:val="00B61247"/>
    <w:rsid w:val="00B61633"/>
    <w:rsid w:val="00B618F2"/>
    <w:rsid w:val="00B62551"/>
    <w:rsid w:val="00B63BEE"/>
    <w:rsid w:val="00B63F7C"/>
    <w:rsid w:val="00B64105"/>
    <w:rsid w:val="00B64309"/>
    <w:rsid w:val="00B65346"/>
    <w:rsid w:val="00B663F3"/>
    <w:rsid w:val="00B66796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21D0"/>
    <w:rsid w:val="00B7312C"/>
    <w:rsid w:val="00B733EC"/>
    <w:rsid w:val="00B73554"/>
    <w:rsid w:val="00B73CF7"/>
    <w:rsid w:val="00B7435D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317"/>
    <w:rsid w:val="00B874CE"/>
    <w:rsid w:val="00B91562"/>
    <w:rsid w:val="00B91A48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8BF"/>
    <w:rsid w:val="00BA03F1"/>
    <w:rsid w:val="00BA1062"/>
    <w:rsid w:val="00BA1A66"/>
    <w:rsid w:val="00BA342F"/>
    <w:rsid w:val="00BA374C"/>
    <w:rsid w:val="00BA56D1"/>
    <w:rsid w:val="00BA5A7C"/>
    <w:rsid w:val="00BA5BFE"/>
    <w:rsid w:val="00BA62B6"/>
    <w:rsid w:val="00BA6EB3"/>
    <w:rsid w:val="00BA77AF"/>
    <w:rsid w:val="00BA7A4C"/>
    <w:rsid w:val="00BB18F9"/>
    <w:rsid w:val="00BB2392"/>
    <w:rsid w:val="00BB26E7"/>
    <w:rsid w:val="00BB2A60"/>
    <w:rsid w:val="00BB2AEB"/>
    <w:rsid w:val="00BB2EFE"/>
    <w:rsid w:val="00BB3525"/>
    <w:rsid w:val="00BB35C5"/>
    <w:rsid w:val="00BB3703"/>
    <w:rsid w:val="00BB3757"/>
    <w:rsid w:val="00BB42E7"/>
    <w:rsid w:val="00BB43ED"/>
    <w:rsid w:val="00BB4669"/>
    <w:rsid w:val="00BB4BC0"/>
    <w:rsid w:val="00BB4DC6"/>
    <w:rsid w:val="00BB52AE"/>
    <w:rsid w:val="00BB6B4D"/>
    <w:rsid w:val="00BB6C7E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A6"/>
    <w:rsid w:val="00BC38B3"/>
    <w:rsid w:val="00BC38F7"/>
    <w:rsid w:val="00BC3935"/>
    <w:rsid w:val="00BC3C24"/>
    <w:rsid w:val="00BC3EB0"/>
    <w:rsid w:val="00BC4715"/>
    <w:rsid w:val="00BC474A"/>
    <w:rsid w:val="00BC4A8A"/>
    <w:rsid w:val="00BC4AAE"/>
    <w:rsid w:val="00BC53F2"/>
    <w:rsid w:val="00BC59F1"/>
    <w:rsid w:val="00BC5A0B"/>
    <w:rsid w:val="00BC5CAB"/>
    <w:rsid w:val="00BC5E20"/>
    <w:rsid w:val="00BC6EEC"/>
    <w:rsid w:val="00BC714A"/>
    <w:rsid w:val="00BC7F24"/>
    <w:rsid w:val="00BC7F27"/>
    <w:rsid w:val="00BD0536"/>
    <w:rsid w:val="00BD090B"/>
    <w:rsid w:val="00BD1D7C"/>
    <w:rsid w:val="00BD1DA2"/>
    <w:rsid w:val="00BD221C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5BE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537"/>
    <w:rsid w:val="00C01BDB"/>
    <w:rsid w:val="00C01F51"/>
    <w:rsid w:val="00C0259C"/>
    <w:rsid w:val="00C02AE8"/>
    <w:rsid w:val="00C02C8A"/>
    <w:rsid w:val="00C03262"/>
    <w:rsid w:val="00C03477"/>
    <w:rsid w:val="00C038F6"/>
    <w:rsid w:val="00C03B66"/>
    <w:rsid w:val="00C03E53"/>
    <w:rsid w:val="00C054F3"/>
    <w:rsid w:val="00C055EB"/>
    <w:rsid w:val="00C05A2D"/>
    <w:rsid w:val="00C05D7F"/>
    <w:rsid w:val="00C05F17"/>
    <w:rsid w:val="00C0611D"/>
    <w:rsid w:val="00C06616"/>
    <w:rsid w:val="00C0749A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3EF4"/>
    <w:rsid w:val="00C14765"/>
    <w:rsid w:val="00C15839"/>
    <w:rsid w:val="00C15AEC"/>
    <w:rsid w:val="00C15D8F"/>
    <w:rsid w:val="00C15FE3"/>
    <w:rsid w:val="00C16610"/>
    <w:rsid w:val="00C17C7B"/>
    <w:rsid w:val="00C17C8F"/>
    <w:rsid w:val="00C207E2"/>
    <w:rsid w:val="00C219CA"/>
    <w:rsid w:val="00C21E4B"/>
    <w:rsid w:val="00C225E5"/>
    <w:rsid w:val="00C22681"/>
    <w:rsid w:val="00C228C7"/>
    <w:rsid w:val="00C22D1E"/>
    <w:rsid w:val="00C23E65"/>
    <w:rsid w:val="00C23F5C"/>
    <w:rsid w:val="00C24519"/>
    <w:rsid w:val="00C2473A"/>
    <w:rsid w:val="00C26427"/>
    <w:rsid w:val="00C30198"/>
    <w:rsid w:val="00C30A1C"/>
    <w:rsid w:val="00C30E2A"/>
    <w:rsid w:val="00C3145A"/>
    <w:rsid w:val="00C32AD2"/>
    <w:rsid w:val="00C32C3A"/>
    <w:rsid w:val="00C341CD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57A"/>
    <w:rsid w:val="00C41BC4"/>
    <w:rsid w:val="00C41C6D"/>
    <w:rsid w:val="00C423C3"/>
    <w:rsid w:val="00C427B9"/>
    <w:rsid w:val="00C428F6"/>
    <w:rsid w:val="00C42D36"/>
    <w:rsid w:val="00C43332"/>
    <w:rsid w:val="00C43EC3"/>
    <w:rsid w:val="00C44104"/>
    <w:rsid w:val="00C44603"/>
    <w:rsid w:val="00C44BE4"/>
    <w:rsid w:val="00C45133"/>
    <w:rsid w:val="00C45138"/>
    <w:rsid w:val="00C45699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ADD"/>
    <w:rsid w:val="00C50F87"/>
    <w:rsid w:val="00C51359"/>
    <w:rsid w:val="00C51A0F"/>
    <w:rsid w:val="00C5284A"/>
    <w:rsid w:val="00C531C4"/>
    <w:rsid w:val="00C532FB"/>
    <w:rsid w:val="00C54129"/>
    <w:rsid w:val="00C541E8"/>
    <w:rsid w:val="00C54B6C"/>
    <w:rsid w:val="00C55046"/>
    <w:rsid w:val="00C5589A"/>
    <w:rsid w:val="00C558C6"/>
    <w:rsid w:val="00C55F8D"/>
    <w:rsid w:val="00C56300"/>
    <w:rsid w:val="00C566F8"/>
    <w:rsid w:val="00C56AB8"/>
    <w:rsid w:val="00C57D08"/>
    <w:rsid w:val="00C6008B"/>
    <w:rsid w:val="00C608ED"/>
    <w:rsid w:val="00C60AC0"/>
    <w:rsid w:val="00C60DCB"/>
    <w:rsid w:val="00C612B3"/>
    <w:rsid w:val="00C61750"/>
    <w:rsid w:val="00C61B94"/>
    <w:rsid w:val="00C61CE7"/>
    <w:rsid w:val="00C61DC1"/>
    <w:rsid w:val="00C6206B"/>
    <w:rsid w:val="00C623CB"/>
    <w:rsid w:val="00C62B93"/>
    <w:rsid w:val="00C632F8"/>
    <w:rsid w:val="00C63475"/>
    <w:rsid w:val="00C6490D"/>
    <w:rsid w:val="00C64B2F"/>
    <w:rsid w:val="00C64E28"/>
    <w:rsid w:val="00C656EB"/>
    <w:rsid w:val="00C6602F"/>
    <w:rsid w:val="00C66E29"/>
    <w:rsid w:val="00C70747"/>
    <w:rsid w:val="00C710AB"/>
    <w:rsid w:val="00C7193B"/>
    <w:rsid w:val="00C71D85"/>
    <w:rsid w:val="00C71EB5"/>
    <w:rsid w:val="00C71EDB"/>
    <w:rsid w:val="00C729A0"/>
    <w:rsid w:val="00C73616"/>
    <w:rsid w:val="00C7404F"/>
    <w:rsid w:val="00C74068"/>
    <w:rsid w:val="00C748B2"/>
    <w:rsid w:val="00C771C2"/>
    <w:rsid w:val="00C775E3"/>
    <w:rsid w:val="00C77AB9"/>
    <w:rsid w:val="00C77C9F"/>
    <w:rsid w:val="00C813B0"/>
    <w:rsid w:val="00C81513"/>
    <w:rsid w:val="00C815D3"/>
    <w:rsid w:val="00C8161D"/>
    <w:rsid w:val="00C81EE1"/>
    <w:rsid w:val="00C82257"/>
    <w:rsid w:val="00C82E0F"/>
    <w:rsid w:val="00C82EB7"/>
    <w:rsid w:val="00C836C7"/>
    <w:rsid w:val="00C838A5"/>
    <w:rsid w:val="00C83B44"/>
    <w:rsid w:val="00C84840"/>
    <w:rsid w:val="00C84FAF"/>
    <w:rsid w:val="00C852C9"/>
    <w:rsid w:val="00C857BB"/>
    <w:rsid w:val="00C85C8A"/>
    <w:rsid w:val="00C8626C"/>
    <w:rsid w:val="00C8739E"/>
    <w:rsid w:val="00C87482"/>
    <w:rsid w:val="00C87C60"/>
    <w:rsid w:val="00C87FF9"/>
    <w:rsid w:val="00C90FB9"/>
    <w:rsid w:val="00C9118F"/>
    <w:rsid w:val="00C914B8"/>
    <w:rsid w:val="00C91B70"/>
    <w:rsid w:val="00C92B15"/>
    <w:rsid w:val="00C9339E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3BE4"/>
    <w:rsid w:val="00CB3C9F"/>
    <w:rsid w:val="00CB435E"/>
    <w:rsid w:val="00CB5613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401"/>
    <w:rsid w:val="00CC37E7"/>
    <w:rsid w:val="00CC38AD"/>
    <w:rsid w:val="00CC444C"/>
    <w:rsid w:val="00CC4D9C"/>
    <w:rsid w:val="00CC560E"/>
    <w:rsid w:val="00CC56B1"/>
    <w:rsid w:val="00CC5861"/>
    <w:rsid w:val="00CC68BF"/>
    <w:rsid w:val="00CC6A06"/>
    <w:rsid w:val="00CC6A0E"/>
    <w:rsid w:val="00CC6D63"/>
    <w:rsid w:val="00CC6EC8"/>
    <w:rsid w:val="00CC748B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D6"/>
    <w:rsid w:val="00CE13EF"/>
    <w:rsid w:val="00CE14D5"/>
    <w:rsid w:val="00CE2F85"/>
    <w:rsid w:val="00CE330C"/>
    <w:rsid w:val="00CE38D7"/>
    <w:rsid w:val="00CE3A94"/>
    <w:rsid w:val="00CE3C77"/>
    <w:rsid w:val="00CE4249"/>
    <w:rsid w:val="00CE5FCA"/>
    <w:rsid w:val="00CE6128"/>
    <w:rsid w:val="00CE6A0A"/>
    <w:rsid w:val="00CE758C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132"/>
    <w:rsid w:val="00CF6CE4"/>
    <w:rsid w:val="00CF6E65"/>
    <w:rsid w:val="00CF7798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2F52"/>
    <w:rsid w:val="00D039D7"/>
    <w:rsid w:val="00D03D33"/>
    <w:rsid w:val="00D03F94"/>
    <w:rsid w:val="00D046B0"/>
    <w:rsid w:val="00D04DD8"/>
    <w:rsid w:val="00D05A64"/>
    <w:rsid w:val="00D05CF1"/>
    <w:rsid w:val="00D05D72"/>
    <w:rsid w:val="00D06973"/>
    <w:rsid w:val="00D076FE"/>
    <w:rsid w:val="00D10380"/>
    <w:rsid w:val="00D10A5B"/>
    <w:rsid w:val="00D10CE0"/>
    <w:rsid w:val="00D11810"/>
    <w:rsid w:val="00D11D19"/>
    <w:rsid w:val="00D12FDD"/>
    <w:rsid w:val="00D13407"/>
    <w:rsid w:val="00D143BB"/>
    <w:rsid w:val="00D14E41"/>
    <w:rsid w:val="00D157F9"/>
    <w:rsid w:val="00D15FB5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1E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892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ADB"/>
    <w:rsid w:val="00D43A4F"/>
    <w:rsid w:val="00D43E97"/>
    <w:rsid w:val="00D44ABF"/>
    <w:rsid w:val="00D44C89"/>
    <w:rsid w:val="00D44E3B"/>
    <w:rsid w:val="00D4566A"/>
    <w:rsid w:val="00D46370"/>
    <w:rsid w:val="00D4694F"/>
    <w:rsid w:val="00D46BFC"/>
    <w:rsid w:val="00D472B0"/>
    <w:rsid w:val="00D47322"/>
    <w:rsid w:val="00D47323"/>
    <w:rsid w:val="00D47F8E"/>
    <w:rsid w:val="00D5014D"/>
    <w:rsid w:val="00D5015E"/>
    <w:rsid w:val="00D5087A"/>
    <w:rsid w:val="00D51829"/>
    <w:rsid w:val="00D51DED"/>
    <w:rsid w:val="00D52248"/>
    <w:rsid w:val="00D527D1"/>
    <w:rsid w:val="00D5529D"/>
    <w:rsid w:val="00D5604B"/>
    <w:rsid w:val="00D56926"/>
    <w:rsid w:val="00D56E15"/>
    <w:rsid w:val="00D60065"/>
    <w:rsid w:val="00D601FC"/>
    <w:rsid w:val="00D61086"/>
    <w:rsid w:val="00D6114F"/>
    <w:rsid w:val="00D617F5"/>
    <w:rsid w:val="00D61C33"/>
    <w:rsid w:val="00D61EB9"/>
    <w:rsid w:val="00D62634"/>
    <w:rsid w:val="00D63484"/>
    <w:rsid w:val="00D63C2C"/>
    <w:rsid w:val="00D63DBA"/>
    <w:rsid w:val="00D63EC2"/>
    <w:rsid w:val="00D65DDF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81"/>
    <w:rsid w:val="00D730F7"/>
    <w:rsid w:val="00D7326A"/>
    <w:rsid w:val="00D73A0C"/>
    <w:rsid w:val="00D73F61"/>
    <w:rsid w:val="00D74BB4"/>
    <w:rsid w:val="00D74D82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042E"/>
    <w:rsid w:val="00D90B18"/>
    <w:rsid w:val="00D9120B"/>
    <w:rsid w:val="00D9154E"/>
    <w:rsid w:val="00D91BF4"/>
    <w:rsid w:val="00D923A8"/>
    <w:rsid w:val="00D928E0"/>
    <w:rsid w:val="00D93065"/>
    <w:rsid w:val="00D93B0F"/>
    <w:rsid w:val="00D93D67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3A17"/>
    <w:rsid w:val="00DA4564"/>
    <w:rsid w:val="00DA4E1B"/>
    <w:rsid w:val="00DA5DFB"/>
    <w:rsid w:val="00DA6110"/>
    <w:rsid w:val="00DA6380"/>
    <w:rsid w:val="00DA6457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4A3F"/>
    <w:rsid w:val="00DB5255"/>
    <w:rsid w:val="00DB5313"/>
    <w:rsid w:val="00DB6593"/>
    <w:rsid w:val="00DB6B6F"/>
    <w:rsid w:val="00DB77CA"/>
    <w:rsid w:val="00DC0AE6"/>
    <w:rsid w:val="00DC1F89"/>
    <w:rsid w:val="00DC3132"/>
    <w:rsid w:val="00DC3721"/>
    <w:rsid w:val="00DC46A3"/>
    <w:rsid w:val="00DC4827"/>
    <w:rsid w:val="00DC4C93"/>
    <w:rsid w:val="00DC5943"/>
    <w:rsid w:val="00DC5C6F"/>
    <w:rsid w:val="00DC62CD"/>
    <w:rsid w:val="00DC6576"/>
    <w:rsid w:val="00DC67A7"/>
    <w:rsid w:val="00DC6F07"/>
    <w:rsid w:val="00DD030A"/>
    <w:rsid w:val="00DD0B53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6E4"/>
    <w:rsid w:val="00DD7B50"/>
    <w:rsid w:val="00DE0E14"/>
    <w:rsid w:val="00DE1465"/>
    <w:rsid w:val="00DE1574"/>
    <w:rsid w:val="00DE1E0C"/>
    <w:rsid w:val="00DE1FBE"/>
    <w:rsid w:val="00DE21C2"/>
    <w:rsid w:val="00DE24FB"/>
    <w:rsid w:val="00DE2CF8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039"/>
    <w:rsid w:val="00DE71B0"/>
    <w:rsid w:val="00DE7233"/>
    <w:rsid w:val="00DE77C8"/>
    <w:rsid w:val="00DE78C9"/>
    <w:rsid w:val="00DF086A"/>
    <w:rsid w:val="00DF0DB6"/>
    <w:rsid w:val="00DF0EBD"/>
    <w:rsid w:val="00DF1346"/>
    <w:rsid w:val="00DF17BD"/>
    <w:rsid w:val="00DF196D"/>
    <w:rsid w:val="00DF1EA1"/>
    <w:rsid w:val="00DF20D0"/>
    <w:rsid w:val="00DF30DE"/>
    <w:rsid w:val="00DF338B"/>
    <w:rsid w:val="00DF33AE"/>
    <w:rsid w:val="00DF4933"/>
    <w:rsid w:val="00DF4984"/>
    <w:rsid w:val="00DF4D53"/>
    <w:rsid w:val="00DF4D67"/>
    <w:rsid w:val="00DF5739"/>
    <w:rsid w:val="00DF6114"/>
    <w:rsid w:val="00DF66EF"/>
    <w:rsid w:val="00DF69D1"/>
    <w:rsid w:val="00DF6BF3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AEB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15B"/>
    <w:rsid w:val="00E05C09"/>
    <w:rsid w:val="00E066EC"/>
    <w:rsid w:val="00E06893"/>
    <w:rsid w:val="00E069F2"/>
    <w:rsid w:val="00E06BE5"/>
    <w:rsid w:val="00E06C67"/>
    <w:rsid w:val="00E07348"/>
    <w:rsid w:val="00E078C2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2EF2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5C1"/>
    <w:rsid w:val="00E32994"/>
    <w:rsid w:val="00E33003"/>
    <w:rsid w:val="00E33526"/>
    <w:rsid w:val="00E33FE1"/>
    <w:rsid w:val="00E340F1"/>
    <w:rsid w:val="00E342F9"/>
    <w:rsid w:val="00E34972"/>
    <w:rsid w:val="00E34DBF"/>
    <w:rsid w:val="00E354BA"/>
    <w:rsid w:val="00E3589E"/>
    <w:rsid w:val="00E35EB6"/>
    <w:rsid w:val="00E36A7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694"/>
    <w:rsid w:val="00E47796"/>
    <w:rsid w:val="00E47E83"/>
    <w:rsid w:val="00E47F8F"/>
    <w:rsid w:val="00E50442"/>
    <w:rsid w:val="00E506D0"/>
    <w:rsid w:val="00E5097F"/>
    <w:rsid w:val="00E51BE8"/>
    <w:rsid w:val="00E51C9E"/>
    <w:rsid w:val="00E51D56"/>
    <w:rsid w:val="00E51DFB"/>
    <w:rsid w:val="00E52745"/>
    <w:rsid w:val="00E53905"/>
    <w:rsid w:val="00E53F5F"/>
    <w:rsid w:val="00E54094"/>
    <w:rsid w:val="00E54605"/>
    <w:rsid w:val="00E54F93"/>
    <w:rsid w:val="00E55767"/>
    <w:rsid w:val="00E55A17"/>
    <w:rsid w:val="00E56D76"/>
    <w:rsid w:val="00E57270"/>
    <w:rsid w:val="00E577B4"/>
    <w:rsid w:val="00E600ED"/>
    <w:rsid w:val="00E603D9"/>
    <w:rsid w:val="00E60BDA"/>
    <w:rsid w:val="00E60C20"/>
    <w:rsid w:val="00E60F9B"/>
    <w:rsid w:val="00E610A7"/>
    <w:rsid w:val="00E61331"/>
    <w:rsid w:val="00E613B9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27A6"/>
    <w:rsid w:val="00E73321"/>
    <w:rsid w:val="00E733A8"/>
    <w:rsid w:val="00E73579"/>
    <w:rsid w:val="00E735B4"/>
    <w:rsid w:val="00E73645"/>
    <w:rsid w:val="00E73697"/>
    <w:rsid w:val="00E73BA4"/>
    <w:rsid w:val="00E7489F"/>
    <w:rsid w:val="00E755FD"/>
    <w:rsid w:val="00E7699D"/>
    <w:rsid w:val="00E76F92"/>
    <w:rsid w:val="00E77B67"/>
    <w:rsid w:val="00E77DDF"/>
    <w:rsid w:val="00E80222"/>
    <w:rsid w:val="00E806C9"/>
    <w:rsid w:val="00E8276D"/>
    <w:rsid w:val="00E82CCD"/>
    <w:rsid w:val="00E82E3F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1E30"/>
    <w:rsid w:val="00E9225E"/>
    <w:rsid w:val="00E92A93"/>
    <w:rsid w:val="00E93B3A"/>
    <w:rsid w:val="00E93D43"/>
    <w:rsid w:val="00E951FB"/>
    <w:rsid w:val="00E957FA"/>
    <w:rsid w:val="00E9587D"/>
    <w:rsid w:val="00E96068"/>
    <w:rsid w:val="00E96C71"/>
    <w:rsid w:val="00E974E4"/>
    <w:rsid w:val="00EA0D58"/>
    <w:rsid w:val="00EA0E8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4A5"/>
    <w:rsid w:val="00EA5B7B"/>
    <w:rsid w:val="00EA5C01"/>
    <w:rsid w:val="00EA5C55"/>
    <w:rsid w:val="00EA5E95"/>
    <w:rsid w:val="00EA5F30"/>
    <w:rsid w:val="00EA6380"/>
    <w:rsid w:val="00EA68DC"/>
    <w:rsid w:val="00EA7101"/>
    <w:rsid w:val="00EA740F"/>
    <w:rsid w:val="00EA7ECE"/>
    <w:rsid w:val="00EB0054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E54"/>
    <w:rsid w:val="00ED2F3C"/>
    <w:rsid w:val="00ED3410"/>
    <w:rsid w:val="00ED3640"/>
    <w:rsid w:val="00ED3A34"/>
    <w:rsid w:val="00ED3D5B"/>
    <w:rsid w:val="00ED3FE9"/>
    <w:rsid w:val="00ED4CE9"/>
    <w:rsid w:val="00ED54F6"/>
    <w:rsid w:val="00ED5B9F"/>
    <w:rsid w:val="00ED5C4D"/>
    <w:rsid w:val="00ED5CD8"/>
    <w:rsid w:val="00ED7299"/>
    <w:rsid w:val="00ED73D8"/>
    <w:rsid w:val="00ED74EC"/>
    <w:rsid w:val="00EE1BEA"/>
    <w:rsid w:val="00EE1F10"/>
    <w:rsid w:val="00EE1FE2"/>
    <w:rsid w:val="00EE26FF"/>
    <w:rsid w:val="00EE2E48"/>
    <w:rsid w:val="00EE30D6"/>
    <w:rsid w:val="00EE3125"/>
    <w:rsid w:val="00EE3F07"/>
    <w:rsid w:val="00EE3F54"/>
    <w:rsid w:val="00EE4365"/>
    <w:rsid w:val="00EE4442"/>
    <w:rsid w:val="00EE5815"/>
    <w:rsid w:val="00EE5A9C"/>
    <w:rsid w:val="00EE5F75"/>
    <w:rsid w:val="00EE70FF"/>
    <w:rsid w:val="00EE7578"/>
    <w:rsid w:val="00EE7C15"/>
    <w:rsid w:val="00EF00E1"/>
    <w:rsid w:val="00EF186A"/>
    <w:rsid w:val="00EF1CDF"/>
    <w:rsid w:val="00EF3884"/>
    <w:rsid w:val="00EF3E11"/>
    <w:rsid w:val="00EF3E6A"/>
    <w:rsid w:val="00EF4CAA"/>
    <w:rsid w:val="00EF4D86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025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3E3"/>
    <w:rsid w:val="00F1159B"/>
    <w:rsid w:val="00F12EF4"/>
    <w:rsid w:val="00F13125"/>
    <w:rsid w:val="00F13AE9"/>
    <w:rsid w:val="00F1473F"/>
    <w:rsid w:val="00F14A19"/>
    <w:rsid w:val="00F15643"/>
    <w:rsid w:val="00F15DA9"/>
    <w:rsid w:val="00F15F17"/>
    <w:rsid w:val="00F164CE"/>
    <w:rsid w:val="00F16E44"/>
    <w:rsid w:val="00F174BF"/>
    <w:rsid w:val="00F215CF"/>
    <w:rsid w:val="00F22BA3"/>
    <w:rsid w:val="00F22D36"/>
    <w:rsid w:val="00F233F4"/>
    <w:rsid w:val="00F23425"/>
    <w:rsid w:val="00F23655"/>
    <w:rsid w:val="00F236B8"/>
    <w:rsid w:val="00F23CF3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BE5"/>
    <w:rsid w:val="00F27E3A"/>
    <w:rsid w:val="00F31395"/>
    <w:rsid w:val="00F313DB"/>
    <w:rsid w:val="00F31589"/>
    <w:rsid w:val="00F31C33"/>
    <w:rsid w:val="00F31D53"/>
    <w:rsid w:val="00F333F6"/>
    <w:rsid w:val="00F33574"/>
    <w:rsid w:val="00F34166"/>
    <w:rsid w:val="00F34A76"/>
    <w:rsid w:val="00F35496"/>
    <w:rsid w:val="00F356EA"/>
    <w:rsid w:val="00F36093"/>
    <w:rsid w:val="00F3626D"/>
    <w:rsid w:val="00F36904"/>
    <w:rsid w:val="00F36D2C"/>
    <w:rsid w:val="00F3713D"/>
    <w:rsid w:val="00F376B1"/>
    <w:rsid w:val="00F37C28"/>
    <w:rsid w:val="00F40398"/>
    <w:rsid w:val="00F414D9"/>
    <w:rsid w:val="00F417DB"/>
    <w:rsid w:val="00F43155"/>
    <w:rsid w:val="00F43849"/>
    <w:rsid w:val="00F43A81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0C1D"/>
    <w:rsid w:val="00F713FB"/>
    <w:rsid w:val="00F71805"/>
    <w:rsid w:val="00F71F03"/>
    <w:rsid w:val="00F71FE0"/>
    <w:rsid w:val="00F7527C"/>
    <w:rsid w:val="00F755AE"/>
    <w:rsid w:val="00F75894"/>
    <w:rsid w:val="00F7677F"/>
    <w:rsid w:val="00F768CB"/>
    <w:rsid w:val="00F76B8D"/>
    <w:rsid w:val="00F76BCB"/>
    <w:rsid w:val="00F76C1A"/>
    <w:rsid w:val="00F772A2"/>
    <w:rsid w:val="00F774E3"/>
    <w:rsid w:val="00F77B3B"/>
    <w:rsid w:val="00F8040A"/>
    <w:rsid w:val="00F80480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6632"/>
    <w:rsid w:val="00F870BC"/>
    <w:rsid w:val="00F872A8"/>
    <w:rsid w:val="00F87601"/>
    <w:rsid w:val="00F876EC"/>
    <w:rsid w:val="00F87846"/>
    <w:rsid w:val="00F87FCC"/>
    <w:rsid w:val="00F90133"/>
    <w:rsid w:val="00F90C23"/>
    <w:rsid w:val="00F9116C"/>
    <w:rsid w:val="00F913BE"/>
    <w:rsid w:val="00F91B78"/>
    <w:rsid w:val="00F91F98"/>
    <w:rsid w:val="00F92C8C"/>
    <w:rsid w:val="00F92EAC"/>
    <w:rsid w:val="00F93181"/>
    <w:rsid w:val="00F931B5"/>
    <w:rsid w:val="00F93553"/>
    <w:rsid w:val="00F93A55"/>
    <w:rsid w:val="00F93A8A"/>
    <w:rsid w:val="00F93E7D"/>
    <w:rsid w:val="00F94EAF"/>
    <w:rsid w:val="00F9561D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074"/>
    <w:rsid w:val="00FA2883"/>
    <w:rsid w:val="00FA2DD8"/>
    <w:rsid w:val="00FA3710"/>
    <w:rsid w:val="00FA569F"/>
    <w:rsid w:val="00FA5B8F"/>
    <w:rsid w:val="00FA5F46"/>
    <w:rsid w:val="00FA60D0"/>
    <w:rsid w:val="00FA668B"/>
    <w:rsid w:val="00FA77D7"/>
    <w:rsid w:val="00FA7B99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F55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8AF"/>
    <w:rsid w:val="00FC2C5A"/>
    <w:rsid w:val="00FC3B21"/>
    <w:rsid w:val="00FC427A"/>
    <w:rsid w:val="00FC4CC5"/>
    <w:rsid w:val="00FC4D89"/>
    <w:rsid w:val="00FC4E23"/>
    <w:rsid w:val="00FC4EE1"/>
    <w:rsid w:val="00FC5FE7"/>
    <w:rsid w:val="00FC624D"/>
    <w:rsid w:val="00FC69B5"/>
    <w:rsid w:val="00FC6CB4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38F"/>
    <w:rsid w:val="00FD3A5E"/>
    <w:rsid w:val="00FD606A"/>
    <w:rsid w:val="00FD62D6"/>
    <w:rsid w:val="00FD640F"/>
    <w:rsid w:val="00FD6E65"/>
    <w:rsid w:val="00FD73FA"/>
    <w:rsid w:val="00FD7585"/>
    <w:rsid w:val="00FE0489"/>
    <w:rsid w:val="00FE2050"/>
    <w:rsid w:val="00FE21F1"/>
    <w:rsid w:val="00FE2423"/>
    <w:rsid w:val="00FE2750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13D"/>
    <w:rsid w:val="00FE6FE8"/>
    <w:rsid w:val="00FE7376"/>
    <w:rsid w:val="00FE74DB"/>
    <w:rsid w:val="00FF07C9"/>
    <w:rsid w:val="00FF07F5"/>
    <w:rsid w:val="00FF0F2F"/>
    <w:rsid w:val="00FF2158"/>
    <w:rsid w:val="00FF2652"/>
    <w:rsid w:val="00FF2B6C"/>
    <w:rsid w:val="00FF2E94"/>
    <w:rsid w:val="00FF353C"/>
    <w:rsid w:val="00FF37A7"/>
    <w:rsid w:val="00FF419C"/>
    <w:rsid w:val="00FF436C"/>
    <w:rsid w:val="00FF4D9B"/>
    <w:rsid w:val="00FF50C2"/>
    <w:rsid w:val="00FF6A20"/>
    <w:rsid w:val="00FF763E"/>
    <w:rsid w:val="00FF7665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B35C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2Zchn">
    <w:name w:val="Überschrift 2 Zchn"/>
    <w:basedOn w:val="Absatz-Standardschriftart"/>
    <w:link w:val="berschrift2"/>
    <w:rsid w:val="00B35C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customStyle="1" w:styleId="field">
    <w:name w:val="field"/>
    <w:basedOn w:val="Absatz-Standardschriftart"/>
    <w:rsid w:val="00093EFC"/>
  </w:style>
  <w:style w:type="character" w:styleId="Fett">
    <w:name w:val="Strong"/>
    <w:basedOn w:val="Absatz-Standardschriftart"/>
    <w:uiPriority w:val="22"/>
    <w:qFormat/>
    <w:rsid w:val="00271A1E"/>
    <w:rPr>
      <w:b/>
      <w:bCs/>
    </w:rPr>
  </w:style>
  <w:style w:type="paragraph" w:customStyle="1" w:styleId="paragraph">
    <w:name w:val="paragraph"/>
    <w:basedOn w:val="Standard"/>
    <w:rsid w:val="000169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atchguard.com/de/wgrd-news/press-releases/cybersicherheit-im-laendervergleich-vier-von-zehn-deutschen-unternehmen" TargetMode="External"/><Relationship Id="rId18" Type="http://schemas.openxmlformats.org/officeDocument/2006/relationships/hyperlink" Target="https://www.watchguard.com/de/wgrd-news/press-releases/watchguard-uebernimmt-cloud-security-spezialisten-perimetersio-und" TargetMode="External"/><Relationship Id="rId26" Type="http://schemas.openxmlformats.org/officeDocument/2006/relationships/hyperlink" Target="https://www.watchguard.com/de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.jpeg"/><Relationship Id="rId34" Type="http://schemas.openxmlformats.org/officeDocument/2006/relationships/hyperlink" Target="https://www.watchguard.com/wgrd-security-hub/podcast-the-44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atchguard.com/de/wgrd-news/press-releases/rai-die-neue-agentische-ki-mitarbeiterin-speziell-fuer-msp" TargetMode="External"/><Relationship Id="rId17" Type="http://schemas.openxmlformats.org/officeDocument/2006/relationships/hyperlink" Target="https://www.watchguard.com/de/wgrd-news/press-releases/watchguard-open-mdr-ermoeglicht-einheitliche-erkennung-und-reaktion-ueber" TargetMode="External"/><Relationship Id="rId25" Type="http://schemas.openxmlformats.org/officeDocument/2006/relationships/hyperlink" Target="mailto:paul.moll@watchguard.com" TargetMode="External"/><Relationship Id="rId33" Type="http://schemas.openxmlformats.org/officeDocument/2006/relationships/hyperlink" Target="https://www.watchguard.com/de/wgrd-news/blog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watchguard.com/de/wgrd-products/watchguard-edr" TargetMode="External"/><Relationship Id="rId20" Type="http://schemas.openxmlformats.org/officeDocument/2006/relationships/hyperlink" Target="https://www.watchguard.com/de/wgrd-shows/it-sa-2026-die-zukunft-von-managed-security-beginnt-hier" TargetMode="External"/><Relationship Id="rId29" Type="http://schemas.openxmlformats.org/officeDocument/2006/relationships/hyperlink" Target="https://press-n-relation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products/watchguard-ndr" TargetMode="External"/><Relationship Id="rId24" Type="http://schemas.openxmlformats.org/officeDocument/2006/relationships/hyperlink" Target="mailto:nis@press-n-relations.de" TargetMode="External"/><Relationship Id="rId32" Type="http://schemas.openxmlformats.org/officeDocument/2006/relationships/hyperlink" Target="https://www.linkedin.com/company/watchguard-technologies/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watchguard.com/de/wgrd-news/press-releases/watchguard-bringt-neue-hochleistungs-firebox-appliances-fuer-moderne" TargetMode="External"/><Relationship Id="rId23" Type="http://schemas.openxmlformats.org/officeDocument/2006/relationships/hyperlink" Target="https://press-n-relations.amid-pr.com/AMID-PR/searchresult/searchresult.xhtml?searchString=WatchGuard+it-sa&amp;searchId=3&amp;searchType=detailed" TargetMode="External"/><Relationship Id="rId28" Type="http://schemas.openxmlformats.org/officeDocument/2006/relationships/hyperlink" Target="mailto:nis@press-n-relations.de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watchguard.com/de/wgrd-news/press-releases/watchguard-open-mdr-ermoeglicht-einheitliche-erkennung-und-reaktion-ueber" TargetMode="External"/><Relationship Id="rId19" Type="http://schemas.openxmlformats.org/officeDocument/2006/relationships/hyperlink" Target="https://www.watchguard.com/de/wgrd-news/press-releases/rai-die-neue-agentische-ki-mitarbeiterin-speziell-fuer-msp" TargetMode="External"/><Relationship Id="rId31" Type="http://schemas.openxmlformats.org/officeDocument/2006/relationships/hyperlink" Target="https://www.facebook.com/watchguardtechnolog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products/watchguard-edr" TargetMode="External"/><Relationship Id="rId14" Type="http://schemas.openxmlformats.org/officeDocument/2006/relationships/hyperlink" Target="https://www.watchguard.com/de/wgrd-resource-center/2026-cyber-hygiene-report" TargetMode="External"/><Relationship Id="rId22" Type="http://schemas.openxmlformats.org/officeDocument/2006/relationships/hyperlink" Target="https://press-n-relations.amid-pr.com/AMID-PR/de/instance/ko/Willkommen.xhtml?oid=1904" TargetMode="External"/><Relationship Id="rId27" Type="http://schemas.openxmlformats.org/officeDocument/2006/relationships/hyperlink" Target="mailto:rh@press-n-relations.de" TargetMode="External"/><Relationship Id="rId30" Type="http://schemas.openxmlformats.org/officeDocument/2006/relationships/hyperlink" Target="https://x.com/watchguard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watchguard.com/de/wgrd-news/press-releases/watchguard-bringt-neue-hochleistungs-firebox-appliances-fuer-moderne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9B34E8-782A-B94D-A26F-AFD4219A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1253</Words>
  <Characters>7897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Horn</cp:lastModifiedBy>
  <cp:revision>74</cp:revision>
  <cp:lastPrinted>2025-08-15T09:50:00Z</cp:lastPrinted>
  <dcterms:created xsi:type="dcterms:W3CDTF">2025-08-18T08:21:00Z</dcterms:created>
  <dcterms:modified xsi:type="dcterms:W3CDTF">2026-09-18T08:02:00Z</dcterms:modified>
  <cp:category/>
</cp:coreProperties>
</file>